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8E3F" w14:textId="129D26EA" w:rsidR="003E3A74" w:rsidRPr="006A3A16" w:rsidRDefault="003B53B0" w:rsidP="00F5217D">
      <w:pPr>
        <w:pBdr>
          <w:top w:val="nil"/>
          <w:left w:val="nil"/>
          <w:bottom w:val="nil"/>
          <w:right w:val="nil"/>
          <w:between w:val="nil"/>
        </w:pBd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F5217D">
        <w:rPr>
          <w:rFonts w:ascii="Times New Roman" w:hAnsi="Times New Roman" w:cs="Times New Roman"/>
          <w:sz w:val="28"/>
          <w:szCs w:val="28"/>
        </w:rPr>
        <w:t xml:space="preserve">Додаток </w:t>
      </w:r>
      <w:r w:rsidR="009F4049">
        <w:rPr>
          <w:rFonts w:ascii="Times New Roman" w:hAnsi="Times New Roman" w:cs="Times New Roman"/>
          <w:sz w:val="28"/>
          <w:szCs w:val="28"/>
        </w:rPr>
        <w:t>2</w:t>
      </w:r>
      <w:r w:rsidR="00F5217D">
        <w:rPr>
          <w:rFonts w:ascii="Times New Roman" w:hAnsi="Times New Roman" w:cs="Times New Roman"/>
          <w:sz w:val="28"/>
          <w:szCs w:val="28"/>
        </w:rPr>
        <w:t xml:space="preserve">                                                                           </w:t>
      </w:r>
      <w:r w:rsidR="003E3A74" w:rsidRPr="006A3A16">
        <w:rPr>
          <w:rFonts w:ascii="Times New Roman" w:hAnsi="Times New Roman" w:cs="Times New Roman"/>
          <w:sz w:val="28"/>
          <w:szCs w:val="28"/>
        </w:rPr>
        <w:t>ЗАТВЕРДЖЕНО</w:t>
      </w:r>
    </w:p>
    <w:p w14:paraId="4957CB85" w14:textId="77777777" w:rsidR="00F5217D" w:rsidRPr="006A3A16" w:rsidRDefault="00F5217D" w:rsidP="00F5217D">
      <w:pPr>
        <w:pBdr>
          <w:top w:val="nil"/>
          <w:left w:val="nil"/>
          <w:bottom w:val="nil"/>
          <w:right w:val="nil"/>
          <w:between w:val="nil"/>
        </w:pBdr>
        <w:spacing w:after="0"/>
        <w:jc w:val="both"/>
        <w:rPr>
          <w:rFonts w:ascii="Times New Roman" w:hAnsi="Times New Roman" w:cs="Times New Roman"/>
          <w:sz w:val="28"/>
          <w:szCs w:val="28"/>
        </w:rPr>
      </w:pPr>
      <w:r>
        <w:rPr>
          <w:rFonts w:ascii="Times New Roman" w:hAnsi="Times New Roman" w:cs="Times New Roman"/>
          <w:sz w:val="28"/>
          <w:szCs w:val="28"/>
        </w:rPr>
        <w:t>до рішення виконавчого к</w:t>
      </w:r>
      <w:r w:rsidR="001B4529">
        <w:rPr>
          <w:rFonts w:ascii="Times New Roman" w:hAnsi="Times New Roman" w:cs="Times New Roman"/>
          <w:sz w:val="28"/>
          <w:szCs w:val="28"/>
        </w:rPr>
        <w:t xml:space="preserve">омітету                       </w:t>
      </w:r>
      <w:r>
        <w:rPr>
          <w:rFonts w:ascii="Times New Roman" w:hAnsi="Times New Roman" w:cs="Times New Roman"/>
          <w:sz w:val="28"/>
          <w:szCs w:val="28"/>
        </w:rPr>
        <w:t>рішенням виконавчого комітету</w:t>
      </w:r>
    </w:p>
    <w:p w14:paraId="482795D7" w14:textId="77777777" w:rsidR="00F5217D" w:rsidRPr="006A3A16" w:rsidRDefault="001B4529" w:rsidP="00F5217D">
      <w:pPr>
        <w:pBdr>
          <w:top w:val="nil"/>
          <w:left w:val="nil"/>
          <w:bottom w:val="nil"/>
          <w:right w:val="nil"/>
          <w:between w:val="nil"/>
        </w:pBdr>
        <w:spacing w:after="0"/>
        <w:jc w:val="both"/>
        <w:rPr>
          <w:rFonts w:ascii="Times New Roman" w:hAnsi="Times New Roman" w:cs="Times New Roman"/>
          <w:sz w:val="28"/>
          <w:szCs w:val="28"/>
        </w:rPr>
      </w:pPr>
      <w:r>
        <w:rPr>
          <w:rFonts w:ascii="Times New Roman" w:hAnsi="Times New Roman" w:cs="Times New Roman"/>
          <w:sz w:val="28"/>
          <w:szCs w:val="28"/>
        </w:rPr>
        <w:t>Городо</w:t>
      </w:r>
      <w:r w:rsidR="00F5217D">
        <w:rPr>
          <w:rFonts w:ascii="Times New Roman" w:hAnsi="Times New Roman" w:cs="Times New Roman"/>
          <w:sz w:val="28"/>
          <w:szCs w:val="28"/>
        </w:rPr>
        <w:t xml:space="preserve">цької міської ради                                     </w:t>
      </w:r>
      <w:r>
        <w:rPr>
          <w:rFonts w:ascii="Times New Roman" w:hAnsi="Times New Roman" w:cs="Times New Roman"/>
          <w:sz w:val="28"/>
          <w:szCs w:val="28"/>
        </w:rPr>
        <w:t>Городо</w:t>
      </w:r>
      <w:r w:rsidR="00F5217D">
        <w:rPr>
          <w:rFonts w:ascii="Times New Roman" w:hAnsi="Times New Roman" w:cs="Times New Roman"/>
          <w:sz w:val="28"/>
          <w:szCs w:val="28"/>
        </w:rPr>
        <w:t>цької міської ради</w:t>
      </w:r>
    </w:p>
    <w:p w14:paraId="31AC41DB" w14:textId="0312223F" w:rsidR="00650A5E" w:rsidRPr="006421AE" w:rsidRDefault="00DB76CA" w:rsidP="00F5217D">
      <w:pPr>
        <w:pBdr>
          <w:top w:val="nil"/>
          <w:left w:val="nil"/>
          <w:bottom w:val="nil"/>
          <w:right w:val="nil"/>
          <w:between w:val="nil"/>
        </w:pBdr>
        <w:spacing w:after="0"/>
        <w:jc w:val="both"/>
        <w:rPr>
          <w:rFonts w:ascii="Times New Roman" w:hAnsi="Times New Roman" w:cs="Times New Roman"/>
          <w:sz w:val="28"/>
          <w:szCs w:val="28"/>
        </w:rPr>
      </w:pPr>
      <w:r>
        <w:rPr>
          <w:rFonts w:ascii="Times New Roman" w:hAnsi="Times New Roman" w:cs="Times New Roman"/>
          <w:sz w:val="28"/>
          <w:szCs w:val="28"/>
        </w:rPr>
        <w:t>_____________</w:t>
      </w:r>
      <w:r w:rsidR="00650A5E" w:rsidRPr="006A3A16">
        <w:rPr>
          <w:rFonts w:ascii="Times New Roman" w:hAnsi="Times New Roman" w:cs="Times New Roman"/>
          <w:sz w:val="28"/>
          <w:szCs w:val="28"/>
        </w:rPr>
        <w:t xml:space="preserve"> №_</w:t>
      </w:r>
      <w:r w:rsidR="00F5217D">
        <w:rPr>
          <w:rFonts w:ascii="Times New Roman" w:hAnsi="Times New Roman" w:cs="Times New Roman"/>
          <w:sz w:val="28"/>
          <w:szCs w:val="28"/>
        </w:rPr>
        <w:t xml:space="preserve">                           </w:t>
      </w:r>
      <w:r w:rsidR="00736425">
        <w:rPr>
          <w:rFonts w:ascii="Times New Roman" w:hAnsi="Times New Roman" w:cs="Times New Roman"/>
          <w:sz w:val="28"/>
          <w:szCs w:val="28"/>
        </w:rPr>
        <w:t xml:space="preserve">         </w:t>
      </w:r>
      <w:r w:rsidR="00C73998">
        <w:rPr>
          <w:rFonts w:ascii="Times New Roman" w:hAnsi="Times New Roman" w:cs="Times New Roman"/>
          <w:sz w:val="28"/>
          <w:szCs w:val="28"/>
        </w:rPr>
        <w:t xml:space="preserve">            </w:t>
      </w:r>
      <w:r w:rsidR="00736425">
        <w:rPr>
          <w:rFonts w:ascii="Times New Roman" w:hAnsi="Times New Roman" w:cs="Times New Roman"/>
          <w:sz w:val="28"/>
          <w:szCs w:val="28"/>
        </w:rPr>
        <w:t xml:space="preserve"> </w:t>
      </w:r>
      <w:r>
        <w:rPr>
          <w:rFonts w:ascii="Times New Roman" w:hAnsi="Times New Roman" w:cs="Times New Roman"/>
          <w:sz w:val="28"/>
          <w:szCs w:val="28"/>
        </w:rPr>
        <w:t>_______________</w:t>
      </w:r>
      <w:r w:rsidR="00F5217D">
        <w:rPr>
          <w:rFonts w:ascii="Times New Roman" w:hAnsi="Times New Roman" w:cs="Times New Roman"/>
          <w:sz w:val="28"/>
          <w:szCs w:val="28"/>
        </w:rPr>
        <w:t>№_____</w:t>
      </w:r>
    </w:p>
    <w:p w14:paraId="386745DA" w14:textId="77777777" w:rsidR="005531AD" w:rsidRPr="006421AE" w:rsidRDefault="005531AD" w:rsidP="00AA6C1D">
      <w:pPr>
        <w:pStyle w:val="a5"/>
        <w:ind w:left="0"/>
        <w:rPr>
          <w:b/>
          <w:sz w:val="28"/>
          <w:szCs w:val="28"/>
          <w:lang w:val="uk-UA"/>
        </w:rPr>
      </w:pPr>
    </w:p>
    <w:p w14:paraId="6CEF871F" w14:textId="77777777" w:rsidR="00C8623F" w:rsidRPr="006421AE" w:rsidRDefault="00E47DB0" w:rsidP="00A34A93">
      <w:pPr>
        <w:pStyle w:val="a5"/>
        <w:ind w:left="0"/>
        <w:jc w:val="center"/>
        <w:rPr>
          <w:b/>
          <w:sz w:val="28"/>
          <w:szCs w:val="28"/>
          <w:lang w:val="uk-UA"/>
        </w:rPr>
      </w:pPr>
      <w:r w:rsidRPr="006421AE">
        <w:rPr>
          <w:b/>
          <w:sz w:val="28"/>
          <w:szCs w:val="28"/>
          <w:lang w:val="uk-UA"/>
        </w:rPr>
        <w:t>ПОРЯДОК</w:t>
      </w:r>
    </w:p>
    <w:p w14:paraId="27A3E666" w14:textId="77777777" w:rsidR="00DF6129" w:rsidRDefault="009F4049" w:rsidP="00DF6129">
      <w:pPr>
        <w:pStyle w:val="a5"/>
        <w:ind w:left="0" w:firstLine="567"/>
        <w:jc w:val="center"/>
        <w:rPr>
          <w:b/>
          <w:bCs/>
          <w:sz w:val="28"/>
          <w:szCs w:val="28"/>
          <w:lang w:val="uk-UA"/>
        </w:rPr>
      </w:pPr>
      <w:r w:rsidRPr="009F4049">
        <w:rPr>
          <w:b/>
          <w:bCs/>
          <w:szCs w:val="26"/>
          <w:lang w:val="uk-UA"/>
        </w:rPr>
        <w:t>призначення та виплати грошової компенсації вартості надання послуг з організації сімейного відпочинку для ветеранів війни та членів їх сімей, учасників АТО/ООС та членів їх сімей,  учасників революції Гідності та членів їх сімей на умовах спів фінансування</w:t>
      </w:r>
      <w:r w:rsidRPr="009F4049">
        <w:rPr>
          <w:b/>
          <w:bCs/>
          <w:sz w:val="28"/>
          <w:szCs w:val="28"/>
          <w:lang w:val="uk-UA"/>
        </w:rPr>
        <w:t xml:space="preserve"> </w:t>
      </w:r>
      <w:r w:rsidR="00A34A93" w:rsidRPr="009F4049">
        <w:rPr>
          <w:b/>
          <w:bCs/>
          <w:sz w:val="28"/>
          <w:szCs w:val="28"/>
          <w:lang w:val="uk-UA"/>
        </w:rPr>
        <w:t>(далі – Порядок)</w:t>
      </w:r>
    </w:p>
    <w:p w14:paraId="1BD0448E" w14:textId="77777777" w:rsidR="00DF6129" w:rsidRDefault="00DF6129" w:rsidP="00DF6129">
      <w:pPr>
        <w:pStyle w:val="a5"/>
        <w:ind w:left="0" w:firstLine="567"/>
        <w:rPr>
          <w:b/>
          <w:bCs/>
          <w:sz w:val="28"/>
          <w:szCs w:val="28"/>
          <w:lang w:val="uk-UA"/>
        </w:rPr>
      </w:pPr>
    </w:p>
    <w:p w14:paraId="42E32479" w14:textId="768010F6" w:rsidR="00DF6129" w:rsidRDefault="00DF6129" w:rsidP="00DF6129">
      <w:pPr>
        <w:pStyle w:val="a5"/>
        <w:ind w:left="0" w:firstLine="567"/>
        <w:rPr>
          <w:sz w:val="28"/>
          <w:szCs w:val="28"/>
          <w:lang w:val="uk-UA"/>
        </w:rPr>
      </w:pPr>
      <w:r w:rsidRPr="00DF6129">
        <w:rPr>
          <w:sz w:val="28"/>
          <w:szCs w:val="28"/>
          <w:lang w:val="uk-UA"/>
        </w:rPr>
        <w:t>1.</w:t>
      </w:r>
      <w:r w:rsidR="00E47DB0" w:rsidRPr="00DF6129">
        <w:rPr>
          <w:sz w:val="28"/>
          <w:szCs w:val="28"/>
          <w:shd w:val="clear" w:color="auto" w:fill="FFFFFF"/>
          <w:lang w:val="uk-UA"/>
        </w:rPr>
        <w:t xml:space="preserve">Цей Порядок </w:t>
      </w:r>
      <w:r w:rsidR="0028546B" w:rsidRPr="00DF6129">
        <w:rPr>
          <w:sz w:val="28"/>
          <w:szCs w:val="28"/>
          <w:shd w:val="clear" w:color="auto" w:fill="FFFFFF"/>
          <w:lang w:val="uk-UA"/>
        </w:rPr>
        <w:t xml:space="preserve"> розроблено відповідно до заходів </w:t>
      </w:r>
      <w:r w:rsidR="0028546B" w:rsidRPr="00DF6129">
        <w:rPr>
          <w:sz w:val="28"/>
          <w:szCs w:val="28"/>
          <w:lang w:val="uk-UA"/>
        </w:rPr>
        <w:t xml:space="preserve">Комплексної програми соціального захисту та забезпечення населення Городоцької міської ради на 2025-2028 роки, </w:t>
      </w:r>
      <w:r w:rsidR="0028546B" w:rsidRPr="00DF6129">
        <w:rPr>
          <w:color w:val="000000"/>
          <w:sz w:val="28"/>
          <w:szCs w:val="28"/>
          <w:lang w:val="uk-UA"/>
        </w:rPr>
        <w:t>затвердженої відповідними рішеннями Городоцької міської ради</w:t>
      </w:r>
      <w:r w:rsidR="00317A2E" w:rsidRPr="00DF6129">
        <w:rPr>
          <w:color w:val="000000"/>
          <w:sz w:val="28"/>
          <w:szCs w:val="28"/>
          <w:lang w:val="uk-UA"/>
        </w:rPr>
        <w:t xml:space="preserve"> і </w:t>
      </w:r>
      <w:r w:rsidR="0028546B" w:rsidRPr="00DF6129">
        <w:rPr>
          <w:sz w:val="28"/>
          <w:szCs w:val="28"/>
          <w:shd w:val="clear" w:color="auto" w:fill="FFFFFF"/>
          <w:lang w:val="uk-UA"/>
        </w:rPr>
        <w:t xml:space="preserve"> </w:t>
      </w:r>
      <w:r w:rsidR="00E47DB0" w:rsidRPr="00DF6129">
        <w:rPr>
          <w:sz w:val="28"/>
          <w:szCs w:val="28"/>
          <w:shd w:val="clear" w:color="auto" w:fill="FFFFFF"/>
          <w:lang w:val="uk-UA"/>
        </w:rPr>
        <w:t>визначає механізм призначення і виплати</w:t>
      </w:r>
      <w:r w:rsidR="0028546B" w:rsidRPr="00DF6129">
        <w:rPr>
          <w:sz w:val="28"/>
          <w:szCs w:val="28"/>
          <w:shd w:val="clear" w:color="auto" w:fill="FFFFFF"/>
          <w:lang w:val="uk-UA"/>
        </w:rPr>
        <w:t xml:space="preserve"> грошової компенсації вартості надання послуг з організації сімейного відпочинку для ветеранів війни та членів їх сімей, учасників АТО/ООС та членів їх сімей,  учасників революції Гідності та членів їх сімей</w:t>
      </w:r>
      <w:r w:rsidR="00317A2E" w:rsidRPr="00DF6129">
        <w:rPr>
          <w:sz w:val="28"/>
          <w:szCs w:val="28"/>
          <w:shd w:val="clear" w:color="auto" w:fill="FFFFFF"/>
          <w:lang w:val="uk-UA"/>
        </w:rPr>
        <w:t xml:space="preserve"> </w:t>
      </w:r>
      <w:r w:rsidR="0028546B" w:rsidRPr="00DF6129">
        <w:rPr>
          <w:sz w:val="28"/>
          <w:szCs w:val="28"/>
          <w:shd w:val="clear" w:color="auto" w:fill="FFFFFF"/>
          <w:lang w:val="uk-UA"/>
        </w:rPr>
        <w:t>на умовах співфінансування</w:t>
      </w:r>
      <w:r w:rsidR="00317A2E" w:rsidRPr="00DF6129">
        <w:rPr>
          <w:sz w:val="28"/>
          <w:szCs w:val="28"/>
          <w:shd w:val="clear" w:color="auto" w:fill="FFFFFF"/>
          <w:lang w:val="uk-UA"/>
        </w:rPr>
        <w:t xml:space="preserve"> (далі – </w:t>
      </w:r>
      <w:r w:rsidR="006915DB">
        <w:rPr>
          <w:sz w:val="28"/>
          <w:szCs w:val="28"/>
          <w:shd w:val="clear" w:color="auto" w:fill="FFFFFF"/>
          <w:lang w:val="uk-UA"/>
        </w:rPr>
        <w:t>компенсація</w:t>
      </w:r>
      <w:r w:rsidR="00317A2E" w:rsidRPr="00DF6129">
        <w:rPr>
          <w:sz w:val="28"/>
          <w:szCs w:val="28"/>
          <w:shd w:val="clear" w:color="auto" w:fill="FFFFFF"/>
          <w:lang w:val="uk-UA"/>
        </w:rPr>
        <w:t xml:space="preserve">). </w:t>
      </w:r>
      <w:r w:rsidR="006915DB">
        <w:rPr>
          <w:sz w:val="28"/>
          <w:szCs w:val="28"/>
          <w:lang w:val="uk-UA"/>
        </w:rPr>
        <w:t>Компенсація</w:t>
      </w:r>
      <w:r w:rsidR="005531AD" w:rsidRPr="00DF6129">
        <w:rPr>
          <w:sz w:val="28"/>
          <w:szCs w:val="28"/>
          <w:lang w:val="uk-UA"/>
        </w:rPr>
        <w:t xml:space="preserve"> виплачується </w:t>
      </w:r>
      <w:r w:rsidR="00E47DB0" w:rsidRPr="00DF6129">
        <w:rPr>
          <w:sz w:val="28"/>
          <w:szCs w:val="28"/>
          <w:lang w:val="uk-UA"/>
        </w:rPr>
        <w:t>за рахунок коштів, передбачених в  бюджеті</w:t>
      </w:r>
      <w:r w:rsidR="00317A2E" w:rsidRPr="00DF6129">
        <w:rPr>
          <w:sz w:val="28"/>
          <w:szCs w:val="28"/>
          <w:lang w:val="uk-UA"/>
        </w:rPr>
        <w:t xml:space="preserve"> Городоцької територіальної громади</w:t>
      </w:r>
      <w:r w:rsidR="00C72052" w:rsidRPr="00DF6129">
        <w:rPr>
          <w:sz w:val="28"/>
          <w:szCs w:val="28"/>
          <w:lang w:val="uk-UA"/>
        </w:rPr>
        <w:t xml:space="preserve"> в рамках реалізації </w:t>
      </w:r>
      <w:r w:rsidR="002504B2" w:rsidRPr="00DF6129">
        <w:rPr>
          <w:sz w:val="28"/>
          <w:szCs w:val="28"/>
          <w:lang w:val="uk-UA"/>
        </w:rPr>
        <w:t>Комплексної програми соціально</w:t>
      </w:r>
      <w:r w:rsidR="00130BCB" w:rsidRPr="00DF6129">
        <w:rPr>
          <w:sz w:val="28"/>
          <w:szCs w:val="28"/>
          <w:lang w:val="uk-UA"/>
        </w:rPr>
        <w:t>го захисту та забезпечення населення Городоцької міської ради</w:t>
      </w:r>
      <w:r w:rsidR="002504B2" w:rsidRPr="00DF6129">
        <w:rPr>
          <w:sz w:val="28"/>
          <w:szCs w:val="28"/>
          <w:lang w:val="uk-UA"/>
        </w:rPr>
        <w:t xml:space="preserve"> на 202</w:t>
      </w:r>
      <w:r w:rsidR="00DB76CA" w:rsidRPr="00DF6129">
        <w:rPr>
          <w:sz w:val="28"/>
          <w:szCs w:val="28"/>
          <w:lang w:val="uk-UA"/>
        </w:rPr>
        <w:t>5</w:t>
      </w:r>
      <w:r w:rsidR="002504B2" w:rsidRPr="00DF6129">
        <w:rPr>
          <w:sz w:val="28"/>
          <w:szCs w:val="28"/>
          <w:lang w:val="uk-UA"/>
        </w:rPr>
        <w:t>-202</w:t>
      </w:r>
      <w:r w:rsidR="00DB76CA" w:rsidRPr="00DF6129">
        <w:rPr>
          <w:sz w:val="28"/>
          <w:szCs w:val="28"/>
          <w:lang w:val="uk-UA"/>
        </w:rPr>
        <w:t>8</w:t>
      </w:r>
      <w:r w:rsidR="002504B2" w:rsidRPr="00DF6129">
        <w:rPr>
          <w:sz w:val="28"/>
          <w:szCs w:val="28"/>
          <w:lang w:val="uk-UA"/>
        </w:rPr>
        <w:t xml:space="preserve"> роки</w:t>
      </w:r>
      <w:r w:rsidR="00574188" w:rsidRPr="00DF6129">
        <w:rPr>
          <w:sz w:val="28"/>
          <w:szCs w:val="28"/>
          <w:lang w:val="uk-UA"/>
        </w:rPr>
        <w:t xml:space="preserve">, </w:t>
      </w:r>
      <w:r w:rsidR="00574188" w:rsidRPr="00DF6129">
        <w:rPr>
          <w:color w:val="000000"/>
          <w:sz w:val="28"/>
          <w:szCs w:val="28"/>
          <w:lang w:val="uk-UA"/>
        </w:rPr>
        <w:t>затвердженої відповідним рішенням Городоцької</w:t>
      </w:r>
      <w:r w:rsidR="00317A2E" w:rsidRPr="00DF6129">
        <w:rPr>
          <w:color w:val="000000"/>
          <w:sz w:val="28"/>
          <w:szCs w:val="28"/>
          <w:lang w:val="uk-UA"/>
        </w:rPr>
        <w:t xml:space="preserve"> міської ради</w:t>
      </w:r>
      <w:r w:rsidR="00C73116" w:rsidRPr="00DF6129">
        <w:rPr>
          <w:sz w:val="28"/>
          <w:szCs w:val="28"/>
          <w:lang w:val="uk-UA"/>
        </w:rPr>
        <w:t>.</w:t>
      </w:r>
      <w:bookmarkStart w:id="0" w:name="_Hlk128053890"/>
    </w:p>
    <w:p w14:paraId="2844C529" w14:textId="1DC57760" w:rsidR="0004037F" w:rsidRPr="00DF6129" w:rsidRDefault="00DF6129" w:rsidP="00DF6129">
      <w:pPr>
        <w:pStyle w:val="a5"/>
        <w:ind w:left="0" w:firstLine="567"/>
        <w:rPr>
          <w:b/>
          <w:bCs/>
          <w:sz w:val="28"/>
          <w:szCs w:val="28"/>
          <w:lang w:val="uk-UA"/>
        </w:rPr>
      </w:pPr>
      <w:r>
        <w:rPr>
          <w:sz w:val="28"/>
          <w:szCs w:val="28"/>
          <w:lang w:val="uk-UA"/>
        </w:rPr>
        <w:t>2.</w:t>
      </w:r>
      <w:r w:rsidRPr="00DF6129">
        <w:rPr>
          <w:sz w:val="28"/>
          <w:szCs w:val="28"/>
        </w:rPr>
        <w:t>З</w:t>
      </w:r>
      <w:r w:rsidRPr="00DF6129">
        <w:rPr>
          <w:sz w:val="28"/>
          <w:szCs w:val="28"/>
          <w:lang w:val="uk-UA"/>
        </w:rPr>
        <w:t>а</w:t>
      </w:r>
      <w:r w:rsidR="00E47DB0" w:rsidRPr="00DF6129">
        <w:rPr>
          <w:sz w:val="28"/>
          <w:szCs w:val="28"/>
        </w:rPr>
        <w:t>конодавчою та нормативною основою цього Порядку є</w:t>
      </w:r>
      <w:r w:rsidR="0004037F" w:rsidRPr="00DF6129">
        <w:rPr>
          <w:sz w:val="28"/>
          <w:szCs w:val="28"/>
        </w:rPr>
        <w:t>:</w:t>
      </w:r>
    </w:p>
    <w:p w14:paraId="714C77C1" w14:textId="05BDCD7F" w:rsidR="0004037F" w:rsidRPr="00736425" w:rsidRDefault="001B4529" w:rsidP="00DF6129">
      <w:pPr>
        <w:pStyle w:val="a5"/>
        <w:ind w:left="141" w:firstLine="426"/>
        <w:rPr>
          <w:sz w:val="28"/>
          <w:szCs w:val="28"/>
          <w:lang w:val="uk-UA"/>
        </w:rPr>
      </w:pPr>
      <w:r w:rsidRPr="00736425">
        <w:rPr>
          <w:sz w:val="28"/>
          <w:szCs w:val="28"/>
          <w:lang w:val="uk-UA"/>
        </w:rPr>
        <w:t>Бюджетний кодекс України</w:t>
      </w:r>
      <w:r w:rsidR="00DF6129">
        <w:rPr>
          <w:sz w:val="28"/>
          <w:szCs w:val="28"/>
          <w:lang w:val="uk-UA"/>
        </w:rPr>
        <w:t>;</w:t>
      </w:r>
    </w:p>
    <w:p w14:paraId="2E73BDCE" w14:textId="24E3C0A7" w:rsidR="00DF6129" w:rsidRDefault="00DF6129" w:rsidP="00DF6129">
      <w:pPr>
        <w:pStyle w:val="a5"/>
        <w:ind w:left="0" w:firstLine="567"/>
        <w:rPr>
          <w:rFonts w:eastAsia="Calibri"/>
          <w:sz w:val="28"/>
          <w:szCs w:val="28"/>
          <w:lang w:val="uk-UA"/>
        </w:rPr>
      </w:pPr>
      <w:r>
        <w:rPr>
          <w:sz w:val="28"/>
          <w:szCs w:val="28"/>
          <w:lang w:val="uk-UA"/>
        </w:rPr>
        <w:t>З</w:t>
      </w:r>
      <w:r w:rsidR="00E47DB0" w:rsidRPr="00736425">
        <w:rPr>
          <w:sz w:val="28"/>
          <w:szCs w:val="28"/>
          <w:lang w:val="uk-UA"/>
        </w:rPr>
        <w:t>акони України «Про місцеве самоврядування в Україні»</w:t>
      </w:r>
      <w:r w:rsidR="0023070A" w:rsidRPr="00736425">
        <w:rPr>
          <w:sz w:val="28"/>
          <w:szCs w:val="28"/>
          <w:lang w:val="uk-UA"/>
        </w:rPr>
        <w:t>,</w:t>
      </w:r>
      <w:r w:rsidR="001B4529" w:rsidRPr="00736425">
        <w:rPr>
          <w:sz w:val="28"/>
          <w:szCs w:val="28"/>
          <w:lang w:val="uk-UA"/>
        </w:rPr>
        <w:t xml:space="preserve"> </w:t>
      </w:r>
      <w:r w:rsidR="0023070A" w:rsidRPr="00736425">
        <w:rPr>
          <w:sz w:val="28"/>
          <w:szCs w:val="28"/>
          <w:lang w:val="uk-UA"/>
        </w:rPr>
        <w:t>«Про правовий режим воєнного стану»</w:t>
      </w:r>
      <w:r w:rsidR="000105B7">
        <w:rPr>
          <w:sz w:val="28"/>
          <w:szCs w:val="28"/>
          <w:lang w:val="uk-UA"/>
        </w:rPr>
        <w:t xml:space="preserve">, </w:t>
      </w:r>
      <w:r w:rsidR="000105B7" w:rsidRPr="00BE1F49">
        <w:rPr>
          <w:rFonts w:eastAsia="Calibri"/>
          <w:sz w:val="28"/>
          <w:szCs w:val="28"/>
        </w:rPr>
        <w:t>«Про статус ветеранів війни, гарантії їх соціального захисту»</w:t>
      </w:r>
      <w:r w:rsidR="00E66563">
        <w:rPr>
          <w:rFonts w:eastAsia="Calibri"/>
          <w:sz w:val="28"/>
          <w:szCs w:val="28"/>
          <w:lang w:val="uk-UA"/>
        </w:rPr>
        <w:t>, (далі – Закон)</w:t>
      </w:r>
      <w:r>
        <w:rPr>
          <w:rFonts w:eastAsia="Calibri"/>
          <w:sz w:val="28"/>
          <w:szCs w:val="28"/>
          <w:lang w:val="uk-UA"/>
        </w:rPr>
        <w:t>;</w:t>
      </w:r>
    </w:p>
    <w:p w14:paraId="64AFE7CE" w14:textId="77777777" w:rsidR="00DF6129" w:rsidRDefault="001B4529" w:rsidP="00DF6129">
      <w:pPr>
        <w:pStyle w:val="a5"/>
        <w:ind w:left="0" w:firstLine="567"/>
        <w:rPr>
          <w:sz w:val="28"/>
          <w:szCs w:val="28"/>
          <w:lang w:val="uk-UA"/>
        </w:rPr>
      </w:pPr>
      <w:r w:rsidRPr="00DF6129">
        <w:rPr>
          <w:sz w:val="28"/>
          <w:lang w:val="uk-UA"/>
        </w:rPr>
        <w:t>Р</w:t>
      </w:r>
      <w:r w:rsidR="00642BB2" w:rsidRPr="00DF6129">
        <w:rPr>
          <w:sz w:val="28"/>
          <w:lang w:val="uk-UA"/>
        </w:rPr>
        <w:t xml:space="preserve">ішення Городоцької міської ради від </w:t>
      </w:r>
      <w:r w:rsidR="00736425" w:rsidRPr="00DF6129">
        <w:rPr>
          <w:sz w:val="28"/>
          <w:lang w:val="uk-UA"/>
        </w:rPr>
        <w:t>1</w:t>
      </w:r>
      <w:r w:rsidR="00DB76CA" w:rsidRPr="00DF6129">
        <w:rPr>
          <w:sz w:val="28"/>
          <w:lang w:val="uk-UA"/>
        </w:rPr>
        <w:t>9</w:t>
      </w:r>
      <w:r w:rsidR="00642BB2" w:rsidRPr="00DF6129">
        <w:rPr>
          <w:sz w:val="28"/>
          <w:lang w:val="uk-UA"/>
        </w:rPr>
        <w:t>.</w:t>
      </w:r>
      <w:r w:rsidR="00736425" w:rsidRPr="00DF6129">
        <w:rPr>
          <w:sz w:val="28"/>
          <w:lang w:val="uk-UA"/>
        </w:rPr>
        <w:t>1</w:t>
      </w:r>
      <w:r w:rsidR="00642BB2" w:rsidRPr="00DF6129">
        <w:rPr>
          <w:sz w:val="28"/>
          <w:lang w:val="uk-UA"/>
        </w:rPr>
        <w:t>2.202</w:t>
      </w:r>
      <w:r w:rsidR="00736425" w:rsidRPr="00DF6129">
        <w:rPr>
          <w:sz w:val="28"/>
          <w:lang w:val="uk-UA"/>
        </w:rPr>
        <w:t>4</w:t>
      </w:r>
      <w:r w:rsidR="00642BB2" w:rsidRPr="00DF6129">
        <w:rPr>
          <w:sz w:val="28"/>
          <w:lang w:val="uk-UA"/>
        </w:rPr>
        <w:t xml:space="preserve"> №</w:t>
      </w:r>
      <w:r w:rsidR="00736425" w:rsidRPr="00DF6129">
        <w:rPr>
          <w:sz w:val="28"/>
          <w:lang w:val="uk-UA"/>
        </w:rPr>
        <w:t>2</w:t>
      </w:r>
      <w:r w:rsidR="00DB76CA" w:rsidRPr="00DF6129">
        <w:rPr>
          <w:sz w:val="28"/>
          <w:lang w:val="uk-UA"/>
        </w:rPr>
        <w:t>4</w:t>
      </w:r>
      <w:r w:rsidR="00736425" w:rsidRPr="00DF6129">
        <w:rPr>
          <w:sz w:val="28"/>
          <w:lang w:val="uk-UA"/>
        </w:rPr>
        <w:t>/</w:t>
      </w:r>
      <w:r w:rsidR="00DB76CA" w:rsidRPr="00DF6129">
        <w:rPr>
          <w:sz w:val="28"/>
          <w:lang w:val="uk-UA"/>
        </w:rPr>
        <w:t>57</w:t>
      </w:r>
      <w:r w:rsidR="00736425" w:rsidRPr="00DF6129">
        <w:rPr>
          <w:sz w:val="28"/>
          <w:lang w:val="uk-UA"/>
        </w:rPr>
        <w:t>-80</w:t>
      </w:r>
      <w:r w:rsidR="00DB76CA" w:rsidRPr="00DF6129">
        <w:rPr>
          <w:sz w:val="28"/>
          <w:lang w:val="uk-UA"/>
        </w:rPr>
        <w:t>60</w:t>
      </w:r>
      <w:r w:rsidR="00642BB2" w:rsidRPr="00DF6129">
        <w:rPr>
          <w:sz w:val="28"/>
          <w:lang w:val="uk-UA"/>
        </w:rPr>
        <w:t xml:space="preserve">  «Про </w:t>
      </w:r>
      <w:r w:rsidR="00DB76CA" w:rsidRPr="00DF6129">
        <w:rPr>
          <w:sz w:val="28"/>
          <w:lang w:val="uk-UA"/>
        </w:rPr>
        <w:t xml:space="preserve">затвердження </w:t>
      </w:r>
      <w:r w:rsidR="00736425" w:rsidRPr="00DF6129">
        <w:rPr>
          <w:color w:val="000000"/>
          <w:sz w:val="28"/>
          <w:szCs w:val="28"/>
          <w:lang w:val="uk-UA"/>
        </w:rPr>
        <w:t>К</w:t>
      </w:r>
      <w:r w:rsidR="00642BB2" w:rsidRPr="00DF6129">
        <w:rPr>
          <w:color w:val="000000"/>
          <w:sz w:val="28"/>
          <w:szCs w:val="28"/>
          <w:lang w:val="uk-UA"/>
        </w:rPr>
        <w:t>омплексної Програми соціального захисту та забезпечення населення  Городоцької міської ради на 202</w:t>
      </w:r>
      <w:r w:rsidR="00DB76CA" w:rsidRPr="00DF6129">
        <w:rPr>
          <w:color w:val="000000"/>
          <w:sz w:val="28"/>
          <w:szCs w:val="28"/>
          <w:lang w:val="uk-UA"/>
        </w:rPr>
        <w:t>5</w:t>
      </w:r>
      <w:r w:rsidR="00642BB2" w:rsidRPr="00DF6129">
        <w:rPr>
          <w:color w:val="000000"/>
          <w:sz w:val="28"/>
          <w:szCs w:val="28"/>
          <w:lang w:val="uk-UA"/>
        </w:rPr>
        <w:t>–202</w:t>
      </w:r>
      <w:r w:rsidR="00DB76CA" w:rsidRPr="00DF6129">
        <w:rPr>
          <w:color w:val="000000"/>
          <w:sz w:val="28"/>
          <w:szCs w:val="28"/>
          <w:lang w:val="uk-UA"/>
        </w:rPr>
        <w:t>8</w:t>
      </w:r>
      <w:r w:rsidR="00642BB2" w:rsidRPr="00DF6129">
        <w:rPr>
          <w:color w:val="000000"/>
          <w:sz w:val="28"/>
          <w:szCs w:val="28"/>
          <w:lang w:val="uk-UA"/>
        </w:rPr>
        <w:t xml:space="preserve"> роки»</w:t>
      </w:r>
      <w:r w:rsidR="006B774F" w:rsidRPr="00DF6129">
        <w:rPr>
          <w:color w:val="000000"/>
          <w:sz w:val="28"/>
          <w:szCs w:val="28"/>
          <w:lang w:val="uk-UA"/>
        </w:rPr>
        <w:t xml:space="preserve"> зі змінами</w:t>
      </w:r>
      <w:r w:rsidR="00642BB2" w:rsidRPr="00DF6129">
        <w:rPr>
          <w:color w:val="000000"/>
          <w:sz w:val="28"/>
          <w:szCs w:val="28"/>
          <w:lang w:val="uk-UA"/>
        </w:rPr>
        <w:t xml:space="preserve">, </w:t>
      </w:r>
      <w:r w:rsidR="00E47DB0" w:rsidRPr="00DF6129">
        <w:rPr>
          <w:sz w:val="28"/>
          <w:szCs w:val="28"/>
          <w:lang w:val="uk-UA"/>
        </w:rPr>
        <w:t xml:space="preserve">рішення </w:t>
      </w:r>
      <w:r w:rsidR="009868C9" w:rsidRPr="00DF6129">
        <w:rPr>
          <w:sz w:val="28"/>
          <w:szCs w:val="28"/>
          <w:lang w:val="uk-UA"/>
        </w:rPr>
        <w:t>Городоц</w:t>
      </w:r>
      <w:r w:rsidR="00E47DB0" w:rsidRPr="00DF6129">
        <w:rPr>
          <w:sz w:val="28"/>
          <w:szCs w:val="28"/>
          <w:lang w:val="uk-UA"/>
        </w:rPr>
        <w:t xml:space="preserve">ької </w:t>
      </w:r>
      <w:r w:rsidR="009868C9" w:rsidRPr="00DF6129">
        <w:rPr>
          <w:sz w:val="28"/>
          <w:szCs w:val="28"/>
          <w:lang w:val="uk-UA"/>
        </w:rPr>
        <w:t>міської</w:t>
      </w:r>
      <w:r w:rsidR="00E47DB0" w:rsidRPr="00DF6129">
        <w:rPr>
          <w:sz w:val="28"/>
          <w:szCs w:val="28"/>
          <w:lang w:val="uk-UA"/>
        </w:rPr>
        <w:t xml:space="preserve"> ради про затвердження показників  бюджету</w:t>
      </w:r>
      <w:r w:rsidR="000105B7" w:rsidRPr="00DF6129">
        <w:rPr>
          <w:sz w:val="28"/>
          <w:szCs w:val="28"/>
          <w:lang w:val="uk-UA"/>
        </w:rPr>
        <w:t xml:space="preserve"> Городоцької територіальної громади</w:t>
      </w:r>
      <w:r w:rsidR="00E47DB0" w:rsidRPr="00DF6129">
        <w:rPr>
          <w:sz w:val="28"/>
          <w:szCs w:val="28"/>
          <w:lang w:val="uk-UA"/>
        </w:rPr>
        <w:t xml:space="preserve"> на відповідний рік,</w:t>
      </w:r>
      <w:r w:rsidR="00DB76CA" w:rsidRPr="00DF6129">
        <w:rPr>
          <w:sz w:val="28"/>
          <w:szCs w:val="28"/>
          <w:lang w:val="uk-UA"/>
        </w:rPr>
        <w:t xml:space="preserve"> про затвердження переліку завдань, заходів та показників на відповідний рік </w:t>
      </w:r>
      <w:r w:rsidR="00DB76CA" w:rsidRPr="00DF6129">
        <w:rPr>
          <w:color w:val="000000"/>
          <w:sz w:val="28"/>
          <w:szCs w:val="28"/>
          <w:lang w:val="uk-UA"/>
        </w:rPr>
        <w:t>комплексної Програми соціального захисту та забезпечення населення  Городоцької міської ради на 2025–2028 роки</w:t>
      </w:r>
      <w:r w:rsidR="0013341E" w:rsidRPr="00DF6129">
        <w:rPr>
          <w:color w:val="000000"/>
          <w:sz w:val="28"/>
          <w:szCs w:val="28"/>
          <w:lang w:val="uk-UA"/>
        </w:rPr>
        <w:t xml:space="preserve"> зі змінами</w:t>
      </w:r>
      <w:r w:rsidR="00DB76CA" w:rsidRPr="00DF6129">
        <w:rPr>
          <w:color w:val="000000"/>
          <w:sz w:val="28"/>
          <w:szCs w:val="28"/>
          <w:lang w:val="uk-UA"/>
        </w:rPr>
        <w:t xml:space="preserve">, </w:t>
      </w:r>
      <w:r w:rsidR="00E47DB0" w:rsidRPr="00DF6129">
        <w:rPr>
          <w:sz w:val="28"/>
          <w:szCs w:val="28"/>
          <w:lang w:val="uk-UA"/>
        </w:rPr>
        <w:t xml:space="preserve"> інші законодавчі та нормативні акти, що регулюють відносини у відповідній сфері.</w:t>
      </w:r>
      <w:bookmarkEnd w:id="0"/>
      <w:r w:rsidR="000105B7" w:rsidRPr="00DF6129">
        <w:rPr>
          <w:sz w:val="28"/>
          <w:szCs w:val="28"/>
          <w:lang w:val="uk-UA"/>
        </w:rPr>
        <w:tab/>
      </w:r>
      <w:r w:rsidR="00A27695" w:rsidRPr="00DF6129">
        <w:rPr>
          <w:sz w:val="28"/>
          <w:szCs w:val="28"/>
          <w:lang w:val="uk-UA"/>
        </w:rPr>
        <w:t xml:space="preserve">     </w:t>
      </w:r>
    </w:p>
    <w:p w14:paraId="49AA89B9" w14:textId="29455A8F" w:rsidR="003F0B47" w:rsidRPr="00DF6129" w:rsidRDefault="0023070A" w:rsidP="00DF6129">
      <w:pPr>
        <w:pStyle w:val="a5"/>
        <w:ind w:left="0" w:firstLine="567"/>
        <w:rPr>
          <w:sz w:val="28"/>
          <w:szCs w:val="28"/>
          <w:lang w:val="uk-UA"/>
        </w:rPr>
      </w:pPr>
      <w:r w:rsidRPr="00DF6129">
        <w:rPr>
          <w:sz w:val="28"/>
          <w:szCs w:val="28"/>
          <w:shd w:val="clear" w:color="auto" w:fill="FFFFFF"/>
        </w:rPr>
        <w:t>3</w:t>
      </w:r>
      <w:r w:rsidR="00A34A93" w:rsidRPr="00DF6129">
        <w:rPr>
          <w:sz w:val="28"/>
          <w:szCs w:val="28"/>
          <w:shd w:val="clear" w:color="auto" w:fill="FFFFFF"/>
        </w:rPr>
        <w:t xml:space="preserve">. У цьому Порядку </w:t>
      </w:r>
      <w:r w:rsidR="000105B7" w:rsidRPr="00DF6129">
        <w:rPr>
          <w:noProof/>
          <w:sz w:val="28"/>
          <w:szCs w:val="28"/>
          <w:lang w:val="uk-UA"/>
        </w:rPr>
        <w:t>п</w:t>
      </w:r>
      <w:r w:rsidR="000105B7" w:rsidRPr="00DF6129">
        <w:rPr>
          <w:noProof/>
          <w:sz w:val="28"/>
          <w:szCs w:val="28"/>
        </w:rPr>
        <w:t>оняття та терміни вживаються у значеннях, наведених у чинному законодавстві України.</w:t>
      </w:r>
      <w:bookmarkStart w:id="1" w:name="n376"/>
      <w:bookmarkStart w:id="2" w:name="n377"/>
      <w:bookmarkEnd w:id="1"/>
      <w:bookmarkEnd w:id="2"/>
    </w:p>
    <w:p w14:paraId="29B36197" w14:textId="6AA46679" w:rsidR="00A27695" w:rsidRPr="00A27695" w:rsidRDefault="00EA382E" w:rsidP="00DF6129">
      <w:pPr>
        <w:pStyle w:val="justifyfull"/>
        <w:spacing w:before="0" w:beforeAutospacing="0" w:after="0" w:afterAutospacing="0"/>
        <w:ind w:firstLine="644"/>
        <w:contextualSpacing/>
        <w:jc w:val="both"/>
        <w:rPr>
          <w:sz w:val="28"/>
          <w:szCs w:val="28"/>
          <w:lang w:val="uk-UA"/>
        </w:rPr>
      </w:pPr>
      <w:r w:rsidRPr="00D61D29">
        <w:rPr>
          <w:sz w:val="28"/>
          <w:szCs w:val="28"/>
          <w:lang w:val="uk-UA"/>
        </w:rPr>
        <w:t>4.</w:t>
      </w:r>
      <w:r w:rsidR="00E47DB0" w:rsidRPr="00D61D29">
        <w:rPr>
          <w:sz w:val="28"/>
          <w:szCs w:val="28"/>
          <w:lang w:val="uk-UA"/>
        </w:rPr>
        <w:t xml:space="preserve">Право на отримання </w:t>
      </w:r>
      <w:r w:rsidR="00A27695" w:rsidRPr="00A27695">
        <w:rPr>
          <w:color w:val="000000"/>
          <w:sz w:val="28"/>
          <w:szCs w:val="28"/>
          <w:lang w:val="uk-UA"/>
        </w:rPr>
        <w:t xml:space="preserve"> </w:t>
      </w:r>
      <w:r w:rsidR="00A27695" w:rsidRPr="00A27695">
        <w:rPr>
          <w:noProof/>
          <w:color w:val="000000"/>
          <w:sz w:val="28"/>
          <w:szCs w:val="28"/>
          <w:lang w:val="uk-UA"/>
        </w:rPr>
        <w:t>грошової</w:t>
      </w:r>
      <w:r w:rsidR="00A27695" w:rsidRPr="00A27695">
        <w:rPr>
          <w:color w:val="000000"/>
          <w:sz w:val="28"/>
          <w:szCs w:val="28"/>
          <w:lang w:val="uk-UA"/>
        </w:rPr>
        <w:t xml:space="preserve"> компенсації вартості сімейного відпочинку, відповідно до цього Порядку, мають особи, </w:t>
      </w:r>
      <w:hyperlink r:id="rId8" w:tgtFrame="_blank" w:history="1">
        <w:r w:rsidR="00A27695" w:rsidRPr="00A27695">
          <w:rPr>
            <w:sz w:val="28"/>
            <w:szCs w:val="28"/>
            <w:lang w:val="uk-UA"/>
          </w:rPr>
          <w:t xml:space="preserve">місце проживання (перебування) яких задеклароване/зареєстроване на території </w:t>
        </w:r>
        <w:r w:rsidR="00A27695">
          <w:rPr>
            <w:sz w:val="28"/>
            <w:szCs w:val="28"/>
            <w:lang w:val="uk-UA"/>
          </w:rPr>
          <w:t>Городоцької територіальної громади</w:t>
        </w:r>
        <w:r w:rsidR="00A27695" w:rsidRPr="00A27695">
          <w:rPr>
            <w:sz w:val="28"/>
            <w:szCs w:val="28"/>
            <w:lang w:val="uk-UA"/>
          </w:rPr>
          <w:t xml:space="preserve"> та внутрішньо переміщені особи, які перебувають на обліку в Єдиній інформаційній базі даних про внутрішньо переміщених осіб </w:t>
        </w:r>
        <w:r w:rsidR="00A27695">
          <w:rPr>
            <w:sz w:val="28"/>
            <w:szCs w:val="28"/>
            <w:lang w:val="uk-UA"/>
          </w:rPr>
          <w:t xml:space="preserve"> </w:t>
        </w:r>
        <w:r w:rsidR="00DF6129">
          <w:rPr>
            <w:sz w:val="28"/>
            <w:szCs w:val="28"/>
            <w:lang w:val="uk-UA"/>
          </w:rPr>
          <w:t>у</w:t>
        </w:r>
        <w:r w:rsidR="00A27695">
          <w:rPr>
            <w:sz w:val="28"/>
            <w:szCs w:val="28"/>
            <w:lang w:val="uk-UA"/>
          </w:rPr>
          <w:t xml:space="preserve"> </w:t>
        </w:r>
      </w:hyperlink>
      <w:r w:rsidR="00A27695" w:rsidRPr="00A27695">
        <w:rPr>
          <w:sz w:val="28"/>
          <w:szCs w:val="28"/>
          <w:lang w:val="uk-UA"/>
        </w:rPr>
        <w:t xml:space="preserve"> Городоцьк</w:t>
      </w:r>
      <w:r w:rsidR="00DF6129">
        <w:rPr>
          <w:sz w:val="28"/>
          <w:szCs w:val="28"/>
          <w:lang w:val="uk-UA"/>
        </w:rPr>
        <w:t>ій</w:t>
      </w:r>
      <w:r w:rsidR="00A27695" w:rsidRPr="00A27695">
        <w:rPr>
          <w:sz w:val="28"/>
          <w:szCs w:val="28"/>
          <w:lang w:val="uk-UA"/>
        </w:rPr>
        <w:t xml:space="preserve"> територіальн</w:t>
      </w:r>
      <w:r w:rsidR="00DF6129">
        <w:rPr>
          <w:sz w:val="28"/>
          <w:szCs w:val="28"/>
          <w:lang w:val="uk-UA"/>
        </w:rPr>
        <w:t>ій</w:t>
      </w:r>
      <w:r w:rsidR="00A27695" w:rsidRPr="00A27695">
        <w:rPr>
          <w:sz w:val="28"/>
          <w:szCs w:val="28"/>
          <w:lang w:val="uk-UA"/>
        </w:rPr>
        <w:t xml:space="preserve"> гро</w:t>
      </w:r>
      <w:r w:rsidR="00A27695">
        <w:rPr>
          <w:sz w:val="28"/>
          <w:szCs w:val="28"/>
          <w:lang w:val="uk-UA"/>
        </w:rPr>
        <w:t>мад</w:t>
      </w:r>
      <w:r w:rsidR="00DF6129">
        <w:rPr>
          <w:sz w:val="28"/>
          <w:szCs w:val="28"/>
          <w:lang w:val="uk-UA"/>
        </w:rPr>
        <w:t>і</w:t>
      </w:r>
      <w:r w:rsidR="00CB06F0">
        <w:rPr>
          <w:sz w:val="28"/>
          <w:szCs w:val="28"/>
          <w:lang w:val="uk-UA"/>
        </w:rPr>
        <w:t xml:space="preserve"> і</w:t>
      </w:r>
      <w:r w:rsidR="003B53B0">
        <w:rPr>
          <w:sz w:val="28"/>
          <w:szCs w:val="28"/>
          <w:lang w:val="uk-UA"/>
        </w:rPr>
        <w:t xml:space="preserve"> не користувалися правом на придбання </w:t>
      </w:r>
      <w:r w:rsidR="003B53B0">
        <w:rPr>
          <w:sz w:val="28"/>
          <w:szCs w:val="28"/>
          <w:lang w:val="uk-UA"/>
        </w:rPr>
        <w:lastRenderedPageBreak/>
        <w:t>путівки санаторно-курортного оздоровлення за кошти бюджету Городоцької територіальної громади у поточному році,</w:t>
      </w:r>
      <w:r w:rsidR="00A27695" w:rsidRPr="00A27695">
        <w:rPr>
          <w:sz w:val="28"/>
          <w:szCs w:val="28"/>
          <w:lang w:val="uk-UA"/>
        </w:rPr>
        <w:t xml:space="preserve"> а саме:</w:t>
      </w:r>
    </w:p>
    <w:p w14:paraId="61B3B37F" w14:textId="77777777" w:rsidR="00A27695" w:rsidRPr="007743D7" w:rsidRDefault="00A27695" w:rsidP="00DF6129">
      <w:pPr>
        <w:pStyle w:val="a6"/>
        <w:ind w:firstLine="567"/>
        <w:jc w:val="both"/>
        <w:rPr>
          <w:rFonts w:eastAsia="Calibri"/>
          <w:sz w:val="16"/>
          <w:szCs w:val="16"/>
        </w:rPr>
      </w:pPr>
      <w:r w:rsidRPr="00BE1F49">
        <w:rPr>
          <w:rFonts w:ascii="Times New Roman" w:eastAsia="Calibri" w:hAnsi="Times New Roman"/>
          <w:sz w:val="28"/>
          <w:szCs w:val="28"/>
        </w:rPr>
        <w:t>учасники бойових дій</w:t>
      </w:r>
      <w:r>
        <w:rPr>
          <w:rFonts w:ascii="Times New Roman" w:eastAsia="Calibri" w:hAnsi="Times New Roman"/>
          <w:sz w:val="28"/>
          <w:szCs w:val="28"/>
        </w:rPr>
        <w:t xml:space="preserve"> </w:t>
      </w:r>
      <w:r w:rsidRPr="000A6C1A">
        <w:rPr>
          <w:rFonts w:ascii="Times New Roman" w:hAnsi="Times New Roman"/>
          <w:sz w:val="28"/>
          <w:szCs w:val="28"/>
        </w:rPr>
        <w:t>–</w:t>
      </w:r>
      <w:r>
        <w:rPr>
          <w:rFonts w:ascii="Times New Roman" w:eastAsia="Calibri" w:hAnsi="Times New Roman"/>
          <w:sz w:val="28"/>
          <w:szCs w:val="28"/>
        </w:rPr>
        <w:t xml:space="preserve"> особи зазначені </w:t>
      </w:r>
      <w:r w:rsidRPr="00BE1F49">
        <w:rPr>
          <w:rFonts w:ascii="Times New Roman" w:eastAsia="Calibri" w:hAnsi="Times New Roman"/>
          <w:sz w:val="28"/>
          <w:szCs w:val="28"/>
        </w:rPr>
        <w:t xml:space="preserve">в пунктах 19-25 </w:t>
      </w:r>
      <w:r>
        <w:rPr>
          <w:rFonts w:ascii="Times New Roman" w:eastAsia="Calibri" w:hAnsi="Times New Roman"/>
          <w:sz w:val="28"/>
          <w:szCs w:val="28"/>
        </w:rPr>
        <w:t xml:space="preserve">частини першої </w:t>
      </w:r>
      <w:r w:rsidRPr="00BE1F49">
        <w:rPr>
          <w:rFonts w:ascii="Times New Roman" w:eastAsia="Calibri" w:hAnsi="Times New Roman"/>
          <w:sz w:val="28"/>
          <w:szCs w:val="28"/>
        </w:rPr>
        <w:t>статті 6 Закону України «Про статус ветеранів війни, гарантії їх соціального захисту»</w:t>
      </w:r>
      <w:r>
        <w:rPr>
          <w:rFonts w:ascii="Times New Roman" w:eastAsia="Calibri" w:hAnsi="Times New Roman"/>
          <w:sz w:val="28"/>
          <w:szCs w:val="28"/>
        </w:rPr>
        <w:t xml:space="preserve"> (далі </w:t>
      </w:r>
      <w:r w:rsidRPr="00AB3F24">
        <w:rPr>
          <w:rFonts w:ascii="Times New Roman" w:hAnsi="Times New Roman"/>
          <w:sz w:val="28"/>
          <w:szCs w:val="28"/>
        </w:rPr>
        <w:t>– Закон</w:t>
      </w:r>
      <w:r>
        <w:rPr>
          <w:rFonts w:ascii="Times New Roman" w:eastAsia="Calibri" w:hAnsi="Times New Roman"/>
          <w:sz w:val="28"/>
          <w:szCs w:val="28"/>
        </w:rPr>
        <w:t>)</w:t>
      </w:r>
      <w:r w:rsidRPr="00BE1F49">
        <w:rPr>
          <w:rFonts w:ascii="Times New Roman" w:eastAsia="Calibri" w:hAnsi="Times New Roman"/>
          <w:sz w:val="28"/>
          <w:szCs w:val="28"/>
        </w:rPr>
        <w:t>;</w:t>
      </w:r>
    </w:p>
    <w:p w14:paraId="45FA0094" w14:textId="77777777" w:rsidR="00A27695" w:rsidRDefault="00A27695" w:rsidP="00DF6129">
      <w:pPr>
        <w:pStyle w:val="rvps2"/>
        <w:shd w:val="clear" w:color="auto" w:fill="FFFFFF"/>
        <w:suppressAutoHyphens w:val="0"/>
        <w:spacing w:before="0" w:after="0"/>
        <w:ind w:firstLine="567"/>
        <w:jc w:val="both"/>
        <w:textAlignment w:val="baseline"/>
        <w:rPr>
          <w:rFonts w:eastAsia="Calibri"/>
          <w:sz w:val="28"/>
          <w:szCs w:val="28"/>
          <w:lang w:val="uk-UA"/>
        </w:rPr>
      </w:pPr>
      <w:r>
        <w:rPr>
          <w:rFonts w:eastAsia="Calibri"/>
          <w:sz w:val="28"/>
          <w:szCs w:val="28"/>
          <w:lang w:val="uk-UA"/>
        </w:rPr>
        <w:t>особи</w:t>
      </w:r>
      <w:r w:rsidRPr="00BE1F49">
        <w:rPr>
          <w:rFonts w:eastAsia="Calibri"/>
          <w:sz w:val="28"/>
          <w:szCs w:val="28"/>
          <w:lang w:val="uk-UA"/>
        </w:rPr>
        <w:t xml:space="preserve"> з інвалідністю внаслідок війни</w:t>
      </w:r>
      <w:r>
        <w:rPr>
          <w:rFonts w:eastAsia="Calibri"/>
          <w:sz w:val="28"/>
          <w:szCs w:val="28"/>
          <w:lang w:val="uk-UA"/>
        </w:rPr>
        <w:t xml:space="preserve"> </w:t>
      </w:r>
      <w:r w:rsidRPr="000A6C1A">
        <w:rPr>
          <w:sz w:val="28"/>
          <w:szCs w:val="28"/>
          <w:lang w:val="uk-UA"/>
        </w:rPr>
        <w:t>–</w:t>
      </w:r>
      <w:r>
        <w:rPr>
          <w:rFonts w:eastAsia="Calibri"/>
          <w:sz w:val="28"/>
          <w:szCs w:val="28"/>
          <w:lang w:val="uk-UA"/>
        </w:rPr>
        <w:t xml:space="preserve"> особи зазначені </w:t>
      </w:r>
      <w:r w:rsidRPr="00BE1F49">
        <w:rPr>
          <w:rFonts w:eastAsia="Calibri"/>
          <w:sz w:val="28"/>
          <w:szCs w:val="28"/>
          <w:lang w:val="uk-UA"/>
        </w:rPr>
        <w:t>в пунктах 11-16 частини другої статті 7 Закону</w:t>
      </w:r>
      <w:r>
        <w:rPr>
          <w:rFonts w:eastAsia="Calibri"/>
          <w:sz w:val="28"/>
          <w:szCs w:val="28"/>
          <w:lang w:val="uk-UA"/>
        </w:rPr>
        <w:t>;</w:t>
      </w:r>
    </w:p>
    <w:p w14:paraId="22F507C2" w14:textId="77777777" w:rsidR="00A27695" w:rsidRPr="00B339AD" w:rsidRDefault="00A27695" w:rsidP="00DF6129">
      <w:pPr>
        <w:pStyle w:val="a6"/>
        <w:ind w:firstLine="567"/>
        <w:jc w:val="both"/>
        <w:rPr>
          <w:rFonts w:ascii="Times New Roman" w:eastAsia="Calibri" w:hAnsi="Times New Roman"/>
          <w:sz w:val="28"/>
          <w:szCs w:val="28"/>
        </w:rPr>
      </w:pPr>
      <w:r w:rsidRPr="00BE1F49">
        <w:rPr>
          <w:rFonts w:ascii="Times New Roman" w:hAnsi="Times New Roman"/>
          <w:bCs/>
          <w:sz w:val="28"/>
          <w:szCs w:val="28"/>
          <w:shd w:val="clear" w:color="auto" w:fill="FFFFFF"/>
        </w:rPr>
        <w:t>постраждалі учасники Революції Гідності</w:t>
      </w:r>
      <w:r>
        <w:rPr>
          <w:rFonts w:ascii="Times New Roman" w:hAnsi="Times New Roman"/>
          <w:bCs/>
          <w:sz w:val="28"/>
          <w:szCs w:val="28"/>
          <w:shd w:val="clear" w:color="auto" w:fill="FFFFFF"/>
        </w:rPr>
        <w:t xml:space="preserve"> </w:t>
      </w:r>
      <w:r w:rsidRPr="000A6C1A">
        <w:rPr>
          <w:sz w:val="28"/>
          <w:szCs w:val="28"/>
        </w:rPr>
        <w:t>–</w:t>
      </w:r>
      <w:r>
        <w:rPr>
          <w:sz w:val="28"/>
          <w:szCs w:val="28"/>
        </w:rPr>
        <w:t xml:space="preserve"> </w:t>
      </w:r>
      <w:r w:rsidRPr="00B339AD">
        <w:rPr>
          <w:rFonts w:ascii="Times New Roman" w:eastAsia="Calibri" w:hAnsi="Times New Roman"/>
          <w:sz w:val="28"/>
          <w:szCs w:val="28"/>
        </w:rPr>
        <w:t xml:space="preserve">особи зазначені </w:t>
      </w:r>
      <w:r>
        <w:rPr>
          <w:rFonts w:ascii="Times New Roman" w:eastAsia="Calibri" w:hAnsi="Times New Roman"/>
          <w:sz w:val="28"/>
          <w:szCs w:val="28"/>
        </w:rPr>
        <w:t xml:space="preserve">в пункті </w:t>
      </w:r>
      <w:r w:rsidRPr="00B339AD">
        <w:rPr>
          <w:rFonts w:ascii="Times New Roman" w:eastAsia="Calibri" w:hAnsi="Times New Roman"/>
          <w:sz w:val="28"/>
          <w:szCs w:val="28"/>
        </w:rPr>
        <w:t>16</w:t>
      </w:r>
      <w:r w:rsidRPr="00B339AD">
        <w:rPr>
          <w:rFonts w:ascii="Times New Roman" w:eastAsia="Calibri" w:hAnsi="Times New Roman"/>
          <w:sz w:val="28"/>
          <w:szCs w:val="28"/>
          <w:vertAlign w:val="superscript"/>
        </w:rPr>
        <w:t>1</w:t>
      </w:r>
      <w:r w:rsidRPr="00B339AD">
        <w:rPr>
          <w:rFonts w:ascii="Times New Roman" w:eastAsia="Calibri" w:hAnsi="Times New Roman"/>
          <w:sz w:val="28"/>
          <w:szCs w:val="28"/>
        </w:rPr>
        <w:t xml:space="preserve"> Закону</w:t>
      </w:r>
      <w:r w:rsidRPr="00B339AD">
        <w:rPr>
          <w:rFonts w:ascii="Times New Roman" w:hAnsi="Times New Roman"/>
          <w:bCs/>
          <w:sz w:val="28"/>
          <w:szCs w:val="28"/>
          <w:shd w:val="clear" w:color="auto" w:fill="FFFFFF"/>
        </w:rPr>
        <w:t>;</w:t>
      </w:r>
    </w:p>
    <w:p w14:paraId="2D3756B9" w14:textId="77777777" w:rsidR="00A27695" w:rsidRDefault="00A27695" w:rsidP="00DF6129">
      <w:pPr>
        <w:pStyle w:val="rvps2"/>
        <w:shd w:val="clear" w:color="auto" w:fill="FFFFFF"/>
        <w:suppressAutoHyphens w:val="0"/>
        <w:spacing w:before="0" w:after="0"/>
        <w:ind w:firstLine="567"/>
        <w:jc w:val="both"/>
        <w:textAlignment w:val="baseline"/>
        <w:rPr>
          <w:color w:val="000000"/>
          <w:sz w:val="28"/>
          <w:szCs w:val="28"/>
          <w:lang w:val="uk-UA"/>
        </w:rPr>
      </w:pPr>
      <w:r>
        <w:rPr>
          <w:color w:val="000000"/>
          <w:sz w:val="28"/>
          <w:szCs w:val="28"/>
          <w:lang w:val="uk-UA"/>
        </w:rPr>
        <w:t>члени</w:t>
      </w:r>
      <w:r w:rsidRPr="00B13F35">
        <w:rPr>
          <w:color w:val="000000"/>
          <w:sz w:val="28"/>
          <w:szCs w:val="28"/>
          <w:lang w:val="uk-UA"/>
        </w:rPr>
        <w:t xml:space="preserve"> сімей</w:t>
      </w:r>
      <w:r>
        <w:rPr>
          <w:color w:val="000000"/>
          <w:sz w:val="28"/>
          <w:szCs w:val="28"/>
          <w:lang w:val="uk-UA"/>
        </w:rPr>
        <w:t xml:space="preserve"> осіб, зазначених в абзацах другому, третьому та четвертому пункту 1  розділу ІІ цього Порядку :</w:t>
      </w:r>
      <w:r w:rsidRPr="00B13F35">
        <w:rPr>
          <w:color w:val="000000"/>
          <w:sz w:val="28"/>
          <w:szCs w:val="28"/>
          <w:lang w:val="uk-UA"/>
        </w:rPr>
        <w:t xml:space="preserve"> дружина (чоловік), рідні та усиновлені діти ветерана віком до 18 років, а також діти ветерана віком від 18 до 23 років, які навчаються за денною або ду</w:t>
      </w:r>
      <w:r>
        <w:rPr>
          <w:color w:val="000000"/>
          <w:sz w:val="28"/>
          <w:szCs w:val="28"/>
          <w:lang w:val="uk-UA"/>
        </w:rPr>
        <w:t xml:space="preserve">альною формою здобуття освіти </w:t>
      </w:r>
      <w:r w:rsidRPr="009453F9">
        <w:rPr>
          <w:noProof/>
          <w:color w:val="000000"/>
          <w:sz w:val="28"/>
          <w:szCs w:val="28"/>
          <w:shd w:val="clear" w:color="auto" w:fill="FFFFFF"/>
          <w:lang w:val="uk-UA"/>
        </w:rPr>
        <w:t>у закладі загальної середньої освіти, або закладі професійної освіти, або закладі вищої освіти</w:t>
      </w:r>
      <w:r w:rsidRPr="00B13F35">
        <w:rPr>
          <w:color w:val="000000"/>
          <w:sz w:val="28"/>
          <w:szCs w:val="28"/>
          <w:lang w:val="uk-UA"/>
        </w:rPr>
        <w:t xml:space="preserve"> (у тому числі у період між завершенням навчання в одному закладі освіти та вступом до іншого закладу освіти) та не мають власної сім’ї; непрацездатні повнолітні </w:t>
      </w:r>
      <w:r>
        <w:rPr>
          <w:color w:val="000000"/>
          <w:sz w:val="28"/>
          <w:szCs w:val="28"/>
          <w:lang w:val="uk-UA"/>
        </w:rPr>
        <w:t>діти – особи з інвалідністю І та ІІ</w:t>
      </w:r>
      <w:r w:rsidRPr="00B13F35">
        <w:rPr>
          <w:color w:val="000000"/>
          <w:sz w:val="28"/>
          <w:szCs w:val="28"/>
          <w:lang w:val="uk-UA"/>
        </w:rPr>
        <w:t xml:space="preserve"> групи з дитинства, які не мають власної сім’ї, проживають разом з ветераном та перебувають на його утриманні;</w:t>
      </w:r>
      <w:r>
        <w:rPr>
          <w:color w:val="000000"/>
          <w:sz w:val="28"/>
          <w:szCs w:val="28"/>
          <w:lang w:val="uk-UA"/>
        </w:rPr>
        <w:t xml:space="preserve"> </w:t>
      </w:r>
      <w:r w:rsidRPr="00B13F35">
        <w:rPr>
          <w:color w:val="000000"/>
          <w:sz w:val="28"/>
          <w:szCs w:val="28"/>
          <w:lang w:val="uk-UA"/>
        </w:rPr>
        <w:t xml:space="preserve"> діти віком до 18 років та повнолітні особи, над якими встановлено</w:t>
      </w:r>
      <w:r>
        <w:rPr>
          <w:color w:val="000000"/>
          <w:sz w:val="28"/>
          <w:szCs w:val="28"/>
          <w:lang w:val="uk-UA"/>
        </w:rPr>
        <w:t xml:space="preserve"> опіку чи піклування, </w:t>
      </w:r>
      <w:r w:rsidRPr="00B13F35">
        <w:rPr>
          <w:color w:val="000000"/>
          <w:sz w:val="28"/>
          <w:szCs w:val="28"/>
          <w:lang w:val="uk-UA"/>
        </w:rPr>
        <w:t>та які проживають у сім’ї ветерана і перебувають на його утриманні</w:t>
      </w:r>
      <w:r>
        <w:rPr>
          <w:color w:val="000000"/>
          <w:sz w:val="28"/>
          <w:szCs w:val="28"/>
          <w:lang w:val="uk-UA"/>
        </w:rPr>
        <w:t>.</w:t>
      </w:r>
    </w:p>
    <w:p w14:paraId="4BC6CA5D" w14:textId="5B36DB04" w:rsidR="006939C7" w:rsidRDefault="00A06FCC" w:rsidP="006939C7">
      <w:pPr>
        <w:pStyle w:val="rvps2"/>
        <w:spacing w:before="0" w:after="0"/>
        <w:ind w:firstLine="644"/>
        <w:contextualSpacing/>
        <w:jc w:val="both"/>
        <w:rPr>
          <w:sz w:val="28"/>
          <w:szCs w:val="28"/>
          <w:lang w:val="uk-UA" w:eastAsia="ru-RU"/>
        </w:rPr>
      </w:pPr>
      <w:r w:rsidRPr="00C81791">
        <w:rPr>
          <w:sz w:val="28"/>
          <w:szCs w:val="28"/>
          <w:lang w:val="uk-UA"/>
        </w:rPr>
        <w:t>5</w:t>
      </w:r>
      <w:r w:rsidR="00E47DB0" w:rsidRPr="00C81791">
        <w:rPr>
          <w:sz w:val="28"/>
          <w:szCs w:val="28"/>
          <w:lang w:val="uk-UA"/>
        </w:rPr>
        <w:t xml:space="preserve">. </w:t>
      </w:r>
      <w:r w:rsidR="006915DB">
        <w:rPr>
          <w:sz w:val="28"/>
          <w:szCs w:val="28"/>
          <w:lang w:val="uk-UA"/>
        </w:rPr>
        <w:t>Компенсація</w:t>
      </w:r>
      <w:r w:rsidR="00E47DB0" w:rsidRPr="00C81791">
        <w:rPr>
          <w:sz w:val="28"/>
          <w:szCs w:val="28"/>
          <w:lang w:val="uk-UA" w:eastAsia="ru-RU"/>
        </w:rPr>
        <w:t xml:space="preserve"> </w:t>
      </w:r>
      <w:r w:rsidR="00DF6129">
        <w:rPr>
          <w:sz w:val="28"/>
          <w:szCs w:val="28"/>
          <w:lang w:val="uk-UA" w:eastAsia="ru-RU"/>
        </w:rPr>
        <w:t>надається за кошти бюджету Городоцької територіальної громади</w:t>
      </w:r>
      <w:r w:rsidR="006939C7">
        <w:rPr>
          <w:sz w:val="28"/>
          <w:szCs w:val="28"/>
          <w:lang w:val="uk-UA" w:eastAsia="ru-RU"/>
        </w:rPr>
        <w:t xml:space="preserve"> (далі – місцевого бюджету)</w:t>
      </w:r>
      <w:r w:rsidR="00DF6129">
        <w:rPr>
          <w:sz w:val="28"/>
          <w:szCs w:val="28"/>
          <w:lang w:val="uk-UA" w:eastAsia="ru-RU"/>
        </w:rPr>
        <w:t xml:space="preserve"> </w:t>
      </w:r>
      <w:r w:rsidR="006939C7">
        <w:rPr>
          <w:sz w:val="28"/>
          <w:szCs w:val="28"/>
          <w:lang w:val="uk-UA" w:eastAsia="ru-RU"/>
        </w:rPr>
        <w:t>на</w:t>
      </w:r>
      <w:r w:rsidR="00DF6129">
        <w:rPr>
          <w:sz w:val="28"/>
          <w:szCs w:val="28"/>
          <w:lang w:val="uk-UA" w:eastAsia="ru-RU"/>
        </w:rPr>
        <w:t xml:space="preserve"> умов</w:t>
      </w:r>
      <w:r w:rsidR="006939C7">
        <w:rPr>
          <w:sz w:val="28"/>
          <w:szCs w:val="28"/>
          <w:lang w:val="uk-UA" w:eastAsia="ru-RU"/>
        </w:rPr>
        <w:t>ах</w:t>
      </w:r>
      <w:r w:rsidR="00DF6129">
        <w:rPr>
          <w:sz w:val="28"/>
          <w:szCs w:val="28"/>
          <w:lang w:val="uk-UA" w:eastAsia="ru-RU"/>
        </w:rPr>
        <w:t xml:space="preserve"> співфінансування</w:t>
      </w:r>
      <w:r w:rsidR="00F50000">
        <w:rPr>
          <w:sz w:val="28"/>
          <w:szCs w:val="28"/>
          <w:lang w:val="uk-UA" w:eastAsia="ru-RU"/>
        </w:rPr>
        <w:t xml:space="preserve"> з обласного бюджету  в обсягах, </w:t>
      </w:r>
      <w:r w:rsidR="00154F6A" w:rsidRPr="00C81791">
        <w:rPr>
          <w:sz w:val="28"/>
          <w:szCs w:val="28"/>
          <w:lang w:val="uk-UA" w:eastAsia="ru-RU"/>
        </w:rPr>
        <w:t>визначени</w:t>
      </w:r>
      <w:r w:rsidR="00F50000">
        <w:rPr>
          <w:sz w:val="28"/>
          <w:szCs w:val="28"/>
          <w:lang w:val="uk-UA" w:eastAsia="ru-RU"/>
        </w:rPr>
        <w:t>х Програмою підтримки ветеранів війни та членів їх сімей</w:t>
      </w:r>
      <w:r w:rsidR="00142B8D" w:rsidRPr="00C81791">
        <w:rPr>
          <w:sz w:val="28"/>
          <w:szCs w:val="28"/>
          <w:lang w:val="uk-UA" w:eastAsia="ru-RU"/>
        </w:rPr>
        <w:t>,</w:t>
      </w:r>
      <w:r w:rsidR="00E47DB0" w:rsidRPr="00C81791">
        <w:rPr>
          <w:sz w:val="28"/>
          <w:szCs w:val="28"/>
          <w:lang w:val="uk-UA" w:eastAsia="ru-RU"/>
        </w:rPr>
        <w:t xml:space="preserve"> у розмірі, затвердженому паспортом бюджетної програми на відповідний рік</w:t>
      </w:r>
      <w:r w:rsidR="006939C7">
        <w:rPr>
          <w:sz w:val="28"/>
          <w:szCs w:val="28"/>
          <w:lang w:val="uk-UA" w:eastAsia="ru-RU"/>
        </w:rPr>
        <w:t>.</w:t>
      </w:r>
      <w:r w:rsidR="00EA382E" w:rsidRPr="00C81791">
        <w:rPr>
          <w:sz w:val="28"/>
          <w:szCs w:val="28"/>
          <w:lang w:val="uk-UA" w:eastAsia="ru-RU"/>
        </w:rPr>
        <w:t xml:space="preserve"> </w:t>
      </w:r>
    </w:p>
    <w:p w14:paraId="10046F8D" w14:textId="760D3241" w:rsidR="006939C7" w:rsidRPr="006939C7" w:rsidRDefault="006939C7" w:rsidP="006939C7">
      <w:pPr>
        <w:pStyle w:val="rvps2"/>
        <w:spacing w:before="0" w:after="0"/>
        <w:ind w:firstLine="644"/>
        <w:contextualSpacing/>
        <w:jc w:val="both"/>
        <w:rPr>
          <w:sz w:val="28"/>
          <w:szCs w:val="28"/>
          <w:lang w:val="uk-UA" w:eastAsia="ru-RU"/>
        </w:rPr>
      </w:pPr>
      <w:r>
        <w:rPr>
          <w:sz w:val="28"/>
          <w:szCs w:val="28"/>
          <w:lang w:val="uk-UA" w:eastAsia="ru-RU"/>
        </w:rPr>
        <w:t>6.</w:t>
      </w:r>
      <w:r w:rsidRPr="006939C7">
        <w:rPr>
          <w:sz w:val="28"/>
          <w:szCs w:val="28"/>
          <w:lang w:val="uk-UA"/>
        </w:rPr>
        <w:t xml:space="preserve"> </w:t>
      </w:r>
      <w:r w:rsidRPr="00E07B7F">
        <w:rPr>
          <w:sz w:val="28"/>
          <w:szCs w:val="28"/>
          <w:lang w:val="uk-UA"/>
        </w:rPr>
        <w:t xml:space="preserve">Обсяг співфінансування з обласного бюджету та </w:t>
      </w:r>
      <w:r w:rsidR="006915DB">
        <w:rPr>
          <w:sz w:val="28"/>
          <w:szCs w:val="28"/>
          <w:lang w:val="uk-UA"/>
        </w:rPr>
        <w:t xml:space="preserve">місцевого </w:t>
      </w:r>
      <w:r w:rsidRPr="00E07B7F">
        <w:rPr>
          <w:sz w:val="28"/>
          <w:szCs w:val="28"/>
          <w:lang w:val="uk-UA"/>
        </w:rPr>
        <w:t>бюдже</w:t>
      </w:r>
      <w:r>
        <w:rPr>
          <w:sz w:val="28"/>
          <w:szCs w:val="28"/>
          <w:lang w:val="uk-UA"/>
        </w:rPr>
        <w:t>ту</w:t>
      </w:r>
      <w:r w:rsidRPr="00E07B7F">
        <w:rPr>
          <w:sz w:val="28"/>
          <w:szCs w:val="28"/>
          <w:lang w:val="uk-UA"/>
        </w:rPr>
        <w:t xml:space="preserve"> для здійснення грошової компенсації </w:t>
      </w:r>
      <w:r w:rsidRPr="00E07B7F">
        <w:rPr>
          <w:color w:val="000000"/>
          <w:sz w:val="28"/>
          <w:szCs w:val="28"/>
          <w:lang w:val="uk-UA"/>
        </w:rPr>
        <w:t>встановлюється</w:t>
      </w:r>
      <w:r w:rsidRPr="00E07B7F">
        <w:rPr>
          <w:sz w:val="28"/>
          <w:szCs w:val="28"/>
          <w:lang w:val="uk-UA"/>
        </w:rPr>
        <w:t xml:space="preserve"> </w:t>
      </w:r>
      <w:r w:rsidRPr="00E07B7F">
        <w:rPr>
          <w:color w:val="000000"/>
          <w:sz w:val="28"/>
          <w:szCs w:val="28"/>
          <w:lang w:val="uk-UA"/>
        </w:rPr>
        <w:t>враховуючи значення індексу фінансової спроможності, визначеного департаментом фінансів Львівської обласної державної адміністрації, який за останній звітний період склав:</w:t>
      </w:r>
    </w:p>
    <w:p w14:paraId="15383B08" w14:textId="77777777" w:rsidR="006939C7" w:rsidRPr="00C455C9" w:rsidRDefault="006939C7" w:rsidP="006939C7">
      <w:pPr>
        <w:pStyle w:val="rvps2"/>
        <w:shd w:val="clear" w:color="auto" w:fill="FFFFFF"/>
        <w:spacing w:before="0" w:after="0"/>
        <w:ind w:firstLine="567"/>
        <w:jc w:val="both"/>
        <w:textAlignment w:val="baseline"/>
        <w:rPr>
          <w:color w:val="000000"/>
          <w:sz w:val="28"/>
          <w:szCs w:val="28"/>
          <w:lang w:val="uk-UA"/>
        </w:rPr>
      </w:pPr>
      <w:r w:rsidRPr="00C455C9">
        <w:rPr>
          <w:color w:val="000000"/>
          <w:sz w:val="28"/>
          <w:szCs w:val="28"/>
          <w:lang w:val="uk-UA"/>
        </w:rPr>
        <w:t>для обласного бюджету та бюджет</w:t>
      </w:r>
      <w:r>
        <w:rPr>
          <w:color w:val="000000"/>
          <w:sz w:val="28"/>
          <w:szCs w:val="28"/>
          <w:lang w:val="uk-UA"/>
        </w:rPr>
        <w:t>у</w:t>
      </w:r>
      <w:r w:rsidRPr="00C455C9">
        <w:rPr>
          <w:color w:val="000000"/>
          <w:sz w:val="28"/>
          <w:szCs w:val="28"/>
          <w:lang w:val="uk-UA"/>
        </w:rPr>
        <w:t xml:space="preserve"> територіальн</w:t>
      </w:r>
      <w:r>
        <w:rPr>
          <w:color w:val="000000"/>
          <w:sz w:val="28"/>
          <w:szCs w:val="28"/>
          <w:lang w:val="uk-UA"/>
        </w:rPr>
        <w:t>ої</w:t>
      </w:r>
      <w:r w:rsidRPr="00C455C9">
        <w:rPr>
          <w:color w:val="000000"/>
          <w:sz w:val="28"/>
          <w:szCs w:val="28"/>
          <w:lang w:val="uk-UA"/>
        </w:rPr>
        <w:t xml:space="preserve"> громад</w:t>
      </w:r>
      <w:r>
        <w:rPr>
          <w:color w:val="000000"/>
          <w:sz w:val="28"/>
          <w:szCs w:val="28"/>
          <w:lang w:val="uk-UA"/>
        </w:rPr>
        <w:t>и</w:t>
      </w:r>
      <w:r w:rsidRPr="00C455C9">
        <w:rPr>
          <w:color w:val="000000"/>
          <w:sz w:val="28"/>
          <w:szCs w:val="28"/>
          <w:lang w:val="uk-UA"/>
        </w:rPr>
        <w:t xml:space="preserve"> значення індексу фінансової спроможності менше 0,7: </w:t>
      </w:r>
    </w:p>
    <w:p w14:paraId="293D6E56" w14:textId="77777777" w:rsidR="006939C7" w:rsidRPr="00C455C9" w:rsidRDefault="006939C7" w:rsidP="006939C7">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 xml:space="preserve"> з обласного бюджету – 80% загальної суми компенсації;</w:t>
      </w:r>
    </w:p>
    <w:p w14:paraId="34BE9735" w14:textId="77777777" w:rsidR="006939C7" w:rsidRPr="00C455C9" w:rsidRDefault="006939C7" w:rsidP="006939C7">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 xml:space="preserve"> з місцев</w:t>
      </w:r>
      <w:r>
        <w:rPr>
          <w:color w:val="000000"/>
          <w:sz w:val="28"/>
          <w:szCs w:val="28"/>
          <w:lang w:val="uk-UA"/>
        </w:rPr>
        <w:t>ого</w:t>
      </w:r>
      <w:r w:rsidRPr="00C455C9">
        <w:rPr>
          <w:color w:val="000000"/>
          <w:sz w:val="28"/>
          <w:szCs w:val="28"/>
          <w:lang w:val="uk-UA"/>
        </w:rPr>
        <w:t xml:space="preserve"> бюджет</w:t>
      </w:r>
      <w:r>
        <w:rPr>
          <w:color w:val="000000"/>
          <w:sz w:val="28"/>
          <w:szCs w:val="28"/>
          <w:lang w:val="uk-UA"/>
        </w:rPr>
        <w:t xml:space="preserve">у </w:t>
      </w:r>
      <w:r w:rsidRPr="00C455C9">
        <w:rPr>
          <w:color w:val="000000"/>
          <w:sz w:val="28"/>
          <w:szCs w:val="28"/>
          <w:lang w:val="uk-UA"/>
        </w:rPr>
        <w:t xml:space="preserve"> –</w:t>
      </w:r>
      <w:r>
        <w:rPr>
          <w:color w:val="000000"/>
          <w:sz w:val="28"/>
          <w:szCs w:val="28"/>
          <w:lang w:val="uk-UA"/>
        </w:rPr>
        <w:t xml:space="preserve"> 20% загальної суми компенсації;</w:t>
      </w:r>
    </w:p>
    <w:p w14:paraId="0EBBAE6A" w14:textId="77777777" w:rsidR="006939C7" w:rsidRPr="00C455C9" w:rsidRDefault="006939C7" w:rsidP="006939C7">
      <w:pPr>
        <w:pStyle w:val="rvps2"/>
        <w:shd w:val="clear" w:color="auto" w:fill="FFFFFF"/>
        <w:spacing w:before="0" w:after="0"/>
        <w:ind w:firstLine="567"/>
        <w:jc w:val="both"/>
        <w:textAlignment w:val="baseline"/>
        <w:rPr>
          <w:color w:val="000000"/>
          <w:sz w:val="28"/>
          <w:szCs w:val="28"/>
          <w:lang w:val="uk-UA"/>
        </w:rPr>
      </w:pPr>
      <w:r>
        <w:rPr>
          <w:color w:val="000000"/>
          <w:sz w:val="28"/>
          <w:szCs w:val="28"/>
          <w:lang w:val="uk-UA"/>
        </w:rPr>
        <w:t xml:space="preserve"> </w:t>
      </w:r>
      <w:r w:rsidRPr="00C455C9">
        <w:rPr>
          <w:color w:val="000000"/>
          <w:sz w:val="28"/>
          <w:szCs w:val="28"/>
          <w:lang w:val="uk-UA"/>
        </w:rPr>
        <w:t>для обласного бюджету та бюджет</w:t>
      </w:r>
      <w:r>
        <w:rPr>
          <w:color w:val="000000"/>
          <w:sz w:val="28"/>
          <w:szCs w:val="28"/>
          <w:lang w:val="uk-UA"/>
        </w:rPr>
        <w:t>у</w:t>
      </w:r>
      <w:r w:rsidRPr="00C455C9">
        <w:rPr>
          <w:color w:val="000000"/>
          <w:sz w:val="28"/>
          <w:szCs w:val="28"/>
          <w:lang w:val="uk-UA"/>
        </w:rPr>
        <w:t xml:space="preserve"> територіальн</w:t>
      </w:r>
      <w:r>
        <w:rPr>
          <w:color w:val="000000"/>
          <w:sz w:val="28"/>
          <w:szCs w:val="28"/>
          <w:lang w:val="uk-UA"/>
        </w:rPr>
        <w:t>ої</w:t>
      </w:r>
      <w:r w:rsidRPr="00C455C9">
        <w:rPr>
          <w:color w:val="000000"/>
          <w:sz w:val="28"/>
          <w:szCs w:val="28"/>
          <w:lang w:val="uk-UA"/>
        </w:rPr>
        <w:t xml:space="preserve"> громад</w:t>
      </w:r>
      <w:r>
        <w:rPr>
          <w:color w:val="000000"/>
          <w:sz w:val="28"/>
          <w:szCs w:val="28"/>
          <w:lang w:val="uk-UA"/>
        </w:rPr>
        <w:t>и</w:t>
      </w:r>
      <w:r w:rsidRPr="00C455C9">
        <w:rPr>
          <w:color w:val="000000"/>
          <w:sz w:val="28"/>
          <w:szCs w:val="28"/>
          <w:lang w:val="uk-UA"/>
        </w:rPr>
        <w:t>, значення індексу фінансової спроможності у межах від 0,7(включно) до 1:</w:t>
      </w:r>
    </w:p>
    <w:p w14:paraId="511ECA09" w14:textId="77777777" w:rsidR="006939C7" w:rsidRPr="00C455C9" w:rsidRDefault="006939C7" w:rsidP="006939C7">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 xml:space="preserve"> з обласного бюджету – 60% загальної суми компенсації;</w:t>
      </w:r>
    </w:p>
    <w:p w14:paraId="25399795" w14:textId="77777777" w:rsidR="006939C7" w:rsidRPr="00C455C9" w:rsidRDefault="006939C7" w:rsidP="006939C7">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з місцев</w:t>
      </w:r>
      <w:r>
        <w:rPr>
          <w:color w:val="000000"/>
          <w:sz w:val="28"/>
          <w:szCs w:val="28"/>
          <w:lang w:val="uk-UA"/>
        </w:rPr>
        <w:t>ого</w:t>
      </w:r>
      <w:r w:rsidRPr="00C455C9">
        <w:rPr>
          <w:color w:val="000000"/>
          <w:sz w:val="28"/>
          <w:szCs w:val="28"/>
          <w:lang w:val="uk-UA"/>
        </w:rPr>
        <w:t xml:space="preserve"> бюджет</w:t>
      </w:r>
      <w:r>
        <w:rPr>
          <w:color w:val="000000"/>
          <w:sz w:val="28"/>
          <w:szCs w:val="28"/>
          <w:lang w:val="uk-UA"/>
        </w:rPr>
        <w:t>у</w:t>
      </w:r>
      <w:r w:rsidRPr="00C455C9">
        <w:rPr>
          <w:color w:val="000000"/>
          <w:sz w:val="28"/>
          <w:szCs w:val="28"/>
          <w:lang w:val="uk-UA"/>
        </w:rPr>
        <w:t xml:space="preserve"> – 40% загальної суми компенсації;</w:t>
      </w:r>
    </w:p>
    <w:p w14:paraId="2D790094" w14:textId="77777777" w:rsidR="006939C7" w:rsidRPr="002C04E3" w:rsidRDefault="006939C7" w:rsidP="006939C7">
      <w:pPr>
        <w:pStyle w:val="rvps2"/>
        <w:shd w:val="clear" w:color="auto" w:fill="FFFFFF"/>
        <w:spacing w:before="0" w:after="0"/>
        <w:ind w:firstLine="567"/>
        <w:jc w:val="both"/>
        <w:textAlignment w:val="baseline"/>
        <w:rPr>
          <w:color w:val="000000"/>
          <w:sz w:val="28"/>
          <w:szCs w:val="28"/>
          <w:lang w:val="uk-UA"/>
        </w:rPr>
      </w:pPr>
      <w:r w:rsidRPr="00C455C9">
        <w:rPr>
          <w:color w:val="000000"/>
          <w:sz w:val="28"/>
          <w:szCs w:val="28"/>
          <w:lang w:val="uk-UA"/>
        </w:rPr>
        <w:t>для обласного бюджету та бюджет</w:t>
      </w:r>
      <w:r>
        <w:rPr>
          <w:color w:val="000000"/>
          <w:sz w:val="28"/>
          <w:szCs w:val="28"/>
          <w:lang w:val="uk-UA"/>
        </w:rPr>
        <w:t>у</w:t>
      </w:r>
      <w:r w:rsidRPr="00C455C9">
        <w:rPr>
          <w:color w:val="000000"/>
          <w:sz w:val="28"/>
          <w:szCs w:val="28"/>
          <w:lang w:val="uk-UA"/>
        </w:rPr>
        <w:t xml:space="preserve"> територіальн</w:t>
      </w:r>
      <w:r>
        <w:rPr>
          <w:color w:val="000000"/>
          <w:sz w:val="28"/>
          <w:szCs w:val="28"/>
          <w:lang w:val="uk-UA"/>
        </w:rPr>
        <w:t>ої</w:t>
      </w:r>
      <w:r w:rsidRPr="00C455C9">
        <w:rPr>
          <w:color w:val="000000"/>
          <w:sz w:val="28"/>
          <w:szCs w:val="28"/>
          <w:lang w:val="uk-UA"/>
        </w:rPr>
        <w:t xml:space="preserve"> громад</w:t>
      </w:r>
      <w:r>
        <w:rPr>
          <w:color w:val="000000"/>
          <w:sz w:val="28"/>
          <w:szCs w:val="28"/>
          <w:lang w:val="uk-UA"/>
        </w:rPr>
        <w:t>и</w:t>
      </w:r>
      <w:r w:rsidRPr="00C455C9">
        <w:rPr>
          <w:color w:val="000000"/>
          <w:sz w:val="28"/>
          <w:szCs w:val="28"/>
          <w:lang w:val="uk-UA"/>
        </w:rPr>
        <w:t>, значення індексу фінансової спроможності становить 1 та більше:</w:t>
      </w:r>
    </w:p>
    <w:p w14:paraId="1617F241" w14:textId="77777777" w:rsidR="006939C7" w:rsidRPr="00C455C9" w:rsidRDefault="006939C7" w:rsidP="006939C7">
      <w:pPr>
        <w:pStyle w:val="rvps2"/>
        <w:shd w:val="clear" w:color="auto" w:fill="FFFFFF"/>
        <w:spacing w:before="0" w:after="0"/>
        <w:ind w:firstLine="567"/>
        <w:textAlignment w:val="baseline"/>
        <w:rPr>
          <w:color w:val="000000"/>
          <w:sz w:val="28"/>
          <w:szCs w:val="28"/>
          <w:lang w:val="uk-UA"/>
        </w:rPr>
      </w:pPr>
      <w:r w:rsidRPr="00C455C9">
        <w:rPr>
          <w:color w:val="000000"/>
          <w:sz w:val="28"/>
          <w:szCs w:val="28"/>
          <w:lang w:val="uk-UA"/>
        </w:rPr>
        <w:t>з обласного бюджету –  50% загальної суми компенсації;</w:t>
      </w:r>
    </w:p>
    <w:p w14:paraId="2FB55BD7" w14:textId="77777777" w:rsidR="006939C7" w:rsidRDefault="006939C7" w:rsidP="006939C7">
      <w:pPr>
        <w:pStyle w:val="rvps2"/>
        <w:shd w:val="clear" w:color="auto" w:fill="FFFFFF"/>
        <w:spacing w:before="0" w:after="0"/>
        <w:ind w:firstLine="567"/>
        <w:jc w:val="both"/>
        <w:textAlignment w:val="baseline"/>
        <w:rPr>
          <w:color w:val="000000"/>
          <w:sz w:val="28"/>
          <w:szCs w:val="28"/>
          <w:lang w:val="uk-UA"/>
        </w:rPr>
      </w:pPr>
      <w:r w:rsidRPr="00C455C9">
        <w:rPr>
          <w:color w:val="000000"/>
          <w:sz w:val="28"/>
          <w:szCs w:val="28"/>
          <w:lang w:val="uk-UA"/>
        </w:rPr>
        <w:t>з місцев</w:t>
      </w:r>
      <w:r>
        <w:rPr>
          <w:color w:val="000000"/>
          <w:sz w:val="28"/>
          <w:szCs w:val="28"/>
          <w:lang w:val="uk-UA"/>
        </w:rPr>
        <w:t>ого</w:t>
      </w:r>
      <w:r w:rsidRPr="00C455C9">
        <w:rPr>
          <w:color w:val="000000"/>
          <w:sz w:val="28"/>
          <w:szCs w:val="28"/>
          <w:lang w:val="uk-UA"/>
        </w:rPr>
        <w:t xml:space="preserve"> бюджет</w:t>
      </w:r>
      <w:r>
        <w:rPr>
          <w:color w:val="000000"/>
          <w:sz w:val="28"/>
          <w:szCs w:val="28"/>
          <w:lang w:val="uk-UA"/>
        </w:rPr>
        <w:t>у</w:t>
      </w:r>
      <w:r w:rsidRPr="00C455C9">
        <w:rPr>
          <w:color w:val="000000"/>
          <w:sz w:val="28"/>
          <w:szCs w:val="28"/>
          <w:lang w:val="uk-UA"/>
        </w:rPr>
        <w:t xml:space="preserve"> – 50% загальної суми компенсації.</w:t>
      </w:r>
    </w:p>
    <w:p w14:paraId="5D6AF294" w14:textId="64098086" w:rsidR="00F50000" w:rsidRDefault="006939C7" w:rsidP="00F50000">
      <w:pPr>
        <w:pStyle w:val="rvps2"/>
        <w:spacing w:before="0" w:after="0"/>
        <w:ind w:firstLine="644"/>
        <w:contextualSpacing/>
        <w:jc w:val="both"/>
        <w:rPr>
          <w:sz w:val="28"/>
          <w:szCs w:val="28"/>
          <w:lang w:val="uk-UA"/>
        </w:rPr>
      </w:pPr>
      <w:r>
        <w:rPr>
          <w:sz w:val="28"/>
          <w:szCs w:val="28"/>
          <w:lang w:val="uk-UA" w:eastAsia="ru-RU"/>
        </w:rPr>
        <w:t>7</w:t>
      </w:r>
      <w:r w:rsidR="00642BB2">
        <w:rPr>
          <w:sz w:val="28"/>
          <w:szCs w:val="28"/>
          <w:lang w:val="uk-UA" w:eastAsia="ru-RU"/>
        </w:rPr>
        <w:t xml:space="preserve">. </w:t>
      </w:r>
      <w:r w:rsidR="00F50000">
        <w:rPr>
          <w:sz w:val="28"/>
          <w:szCs w:val="28"/>
          <w:lang w:val="uk-UA"/>
        </w:rPr>
        <w:t>Одержувач послуги самостійно обирає заклад, який спеціалізується на сімейному відпочинку (далі – заклад відпочинку).</w:t>
      </w:r>
    </w:p>
    <w:p w14:paraId="5CFAB0A6" w14:textId="689473A9" w:rsidR="00F50000" w:rsidRDefault="006939C7" w:rsidP="00F50000">
      <w:pPr>
        <w:pStyle w:val="rvps2"/>
        <w:spacing w:before="0" w:after="0"/>
        <w:ind w:firstLine="644"/>
        <w:contextualSpacing/>
        <w:jc w:val="both"/>
        <w:rPr>
          <w:color w:val="000000"/>
          <w:sz w:val="28"/>
          <w:szCs w:val="28"/>
          <w:lang w:val="uk-UA"/>
        </w:rPr>
      </w:pPr>
      <w:r>
        <w:rPr>
          <w:sz w:val="28"/>
          <w:szCs w:val="28"/>
          <w:lang w:val="uk-UA"/>
        </w:rPr>
        <w:t>8</w:t>
      </w:r>
      <w:r w:rsidR="00F50000">
        <w:rPr>
          <w:sz w:val="28"/>
          <w:szCs w:val="28"/>
          <w:lang w:val="uk-UA"/>
        </w:rPr>
        <w:t xml:space="preserve">. </w:t>
      </w:r>
      <w:r w:rsidR="00F50000" w:rsidRPr="00F50000">
        <w:rPr>
          <w:color w:val="000000"/>
          <w:sz w:val="28"/>
          <w:szCs w:val="28"/>
          <w:lang w:val="uk-UA"/>
        </w:rPr>
        <w:t xml:space="preserve">Компенсації підлягає вартість проживання, харчування, проведення культурно-оздоровчих заходів, та інших послуг, безпосередньо пов’язаних з </w:t>
      </w:r>
      <w:r w:rsidR="00F50000" w:rsidRPr="00F50000">
        <w:rPr>
          <w:color w:val="000000"/>
          <w:sz w:val="28"/>
          <w:szCs w:val="28"/>
          <w:lang w:val="uk-UA"/>
        </w:rPr>
        <w:lastRenderedPageBreak/>
        <w:t xml:space="preserve">організацією відпочинку. </w:t>
      </w:r>
      <w:r w:rsidR="00F50000">
        <w:rPr>
          <w:color w:val="000000"/>
          <w:sz w:val="28"/>
          <w:szCs w:val="28"/>
        </w:rPr>
        <w:t>Витрати на проїзд до закладу відпочинку і назад не відшкодовуються.</w:t>
      </w:r>
    </w:p>
    <w:p w14:paraId="2A105872" w14:textId="77777777" w:rsidR="00596C0F" w:rsidRPr="00596C0F" w:rsidRDefault="00596C0F" w:rsidP="00F50000">
      <w:pPr>
        <w:pStyle w:val="rvps2"/>
        <w:spacing w:before="0" w:after="0"/>
        <w:ind w:firstLine="644"/>
        <w:contextualSpacing/>
        <w:jc w:val="both"/>
        <w:rPr>
          <w:sz w:val="28"/>
          <w:szCs w:val="28"/>
          <w:lang w:val="uk-UA"/>
        </w:rPr>
      </w:pPr>
    </w:p>
    <w:p w14:paraId="03574D49" w14:textId="77777777" w:rsidR="006915DB" w:rsidRDefault="006939C7" w:rsidP="006915DB">
      <w:pPr>
        <w:pStyle w:val="12"/>
        <w:tabs>
          <w:tab w:val="left" w:pos="993"/>
        </w:tabs>
        <w:ind w:firstLine="567"/>
        <w:jc w:val="both"/>
        <w:rPr>
          <w:color w:val="000000"/>
          <w:sz w:val="28"/>
          <w:szCs w:val="28"/>
        </w:rPr>
      </w:pPr>
      <w:r>
        <w:rPr>
          <w:sz w:val="28"/>
          <w:szCs w:val="28"/>
        </w:rPr>
        <w:t>9.</w:t>
      </w:r>
      <w:r w:rsidRPr="006939C7">
        <w:rPr>
          <w:color w:val="000000"/>
          <w:sz w:val="28"/>
          <w:szCs w:val="28"/>
        </w:rPr>
        <w:t xml:space="preserve"> </w:t>
      </w:r>
      <w:r w:rsidRPr="00C455C9">
        <w:rPr>
          <w:color w:val="000000"/>
          <w:sz w:val="28"/>
          <w:szCs w:val="28"/>
        </w:rPr>
        <w:t xml:space="preserve">Тривалість та період відпочинку визначаються </w:t>
      </w:r>
      <w:r w:rsidRPr="00B21C95">
        <w:rPr>
          <w:color w:val="000000" w:themeColor="text1"/>
          <w:sz w:val="28"/>
          <w:szCs w:val="28"/>
        </w:rPr>
        <w:t xml:space="preserve">відповідно до </w:t>
      </w:r>
      <w:r>
        <w:rPr>
          <w:color w:val="000000"/>
          <w:sz w:val="28"/>
          <w:szCs w:val="28"/>
        </w:rPr>
        <w:t>договору</w:t>
      </w:r>
      <w:r w:rsidRPr="00C455C9">
        <w:rPr>
          <w:color w:val="000000"/>
          <w:sz w:val="28"/>
          <w:szCs w:val="28"/>
        </w:rPr>
        <w:t>.</w:t>
      </w:r>
    </w:p>
    <w:p w14:paraId="4A824FC8" w14:textId="77777777" w:rsidR="006915DB" w:rsidRDefault="006939C7" w:rsidP="006915DB">
      <w:pPr>
        <w:pStyle w:val="12"/>
        <w:tabs>
          <w:tab w:val="left" w:pos="993"/>
        </w:tabs>
        <w:ind w:firstLine="567"/>
        <w:jc w:val="both"/>
        <w:rPr>
          <w:color w:val="000000"/>
          <w:sz w:val="28"/>
          <w:szCs w:val="28"/>
        </w:rPr>
      </w:pPr>
      <w:r>
        <w:rPr>
          <w:color w:val="000000"/>
          <w:sz w:val="28"/>
          <w:szCs w:val="28"/>
        </w:rPr>
        <w:t>10.</w:t>
      </w:r>
      <w:r w:rsidR="006915DB" w:rsidRPr="006915DB">
        <w:rPr>
          <w:color w:val="000000"/>
          <w:sz w:val="28"/>
          <w:szCs w:val="28"/>
        </w:rPr>
        <w:t xml:space="preserve"> </w:t>
      </w:r>
      <w:r w:rsidR="006915DB" w:rsidRPr="006F43A2">
        <w:rPr>
          <w:color w:val="000000"/>
          <w:sz w:val="28"/>
          <w:szCs w:val="28"/>
        </w:rPr>
        <w:t xml:space="preserve">У разі надання обраним закладом </w:t>
      </w:r>
      <w:r w:rsidR="006915DB">
        <w:rPr>
          <w:color w:val="000000"/>
          <w:sz w:val="28"/>
          <w:szCs w:val="28"/>
        </w:rPr>
        <w:t xml:space="preserve">відпочинку </w:t>
      </w:r>
      <w:r w:rsidR="006915DB" w:rsidRPr="006F43A2">
        <w:rPr>
          <w:color w:val="000000"/>
          <w:sz w:val="28"/>
          <w:szCs w:val="28"/>
        </w:rPr>
        <w:t>послуг, вартість яких перевищу</w:t>
      </w:r>
      <w:r w:rsidR="006915DB">
        <w:rPr>
          <w:color w:val="000000"/>
          <w:sz w:val="28"/>
          <w:szCs w:val="28"/>
        </w:rPr>
        <w:t>є розмір компенсації, визначеного</w:t>
      </w:r>
      <w:r w:rsidR="006915DB" w:rsidRPr="006F43A2">
        <w:rPr>
          <w:color w:val="000000"/>
          <w:sz w:val="28"/>
          <w:szCs w:val="28"/>
        </w:rPr>
        <w:t xml:space="preserve"> пунктом </w:t>
      </w:r>
      <w:r w:rsidR="006915DB">
        <w:rPr>
          <w:color w:val="000000"/>
          <w:sz w:val="28"/>
          <w:szCs w:val="28"/>
        </w:rPr>
        <w:t>6 розділу ІІ цього Порядку, одержувач</w:t>
      </w:r>
      <w:r w:rsidR="006915DB" w:rsidRPr="006F43A2">
        <w:rPr>
          <w:color w:val="000000"/>
          <w:sz w:val="28"/>
          <w:szCs w:val="28"/>
        </w:rPr>
        <w:t xml:space="preserve"> послуг</w:t>
      </w:r>
      <w:r w:rsidR="006915DB">
        <w:rPr>
          <w:color w:val="000000"/>
          <w:sz w:val="28"/>
          <w:szCs w:val="28"/>
        </w:rPr>
        <w:t>и здійснює</w:t>
      </w:r>
      <w:r w:rsidR="006915DB" w:rsidRPr="006F43A2">
        <w:rPr>
          <w:color w:val="000000"/>
          <w:sz w:val="28"/>
          <w:szCs w:val="28"/>
        </w:rPr>
        <w:t xml:space="preserve"> доплату вартості за рахунок власних коштів. </w:t>
      </w:r>
    </w:p>
    <w:p w14:paraId="1E3F012A" w14:textId="61BFFA86" w:rsidR="006915DB" w:rsidRDefault="006915DB" w:rsidP="006915DB">
      <w:pPr>
        <w:pStyle w:val="12"/>
        <w:tabs>
          <w:tab w:val="left" w:pos="993"/>
        </w:tabs>
        <w:ind w:firstLine="567"/>
        <w:jc w:val="both"/>
        <w:rPr>
          <w:color w:val="000000"/>
          <w:sz w:val="28"/>
          <w:szCs w:val="28"/>
        </w:rPr>
      </w:pPr>
      <w:r>
        <w:rPr>
          <w:color w:val="000000"/>
          <w:sz w:val="28"/>
          <w:szCs w:val="28"/>
        </w:rPr>
        <w:t>11</w:t>
      </w:r>
      <w:r w:rsidR="00253B7A">
        <w:rPr>
          <w:color w:val="000000"/>
          <w:sz w:val="28"/>
          <w:szCs w:val="28"/>
        </w:rPr>
        <w:t>.</w:t>
      </w:r>
      <w:r>
        <w:rPr>
          <w:color w:val="000000"/>
          <w:sz w:val="28"/>
          <w:szCs w:val="28"/>
        </w:rPr>
        <w:t xml:space="preserve"> </w:t>
      </w:r>
      <w:r w:rsidRPr="009D0BBE">
        <w:rPr>
          <w:color w:val="000000"/>
          <w:sz w:val="28"/>
          <w:szCs w:val="28"/>
        </w:rPr>
        <w:t xml:space="preserve">Одержувачі послуги </w:t>
      </w:r>
      <w:r w:rsidRPr="009D0BBE">
        <w:rPr>
          <w:sz w:val="28"/>
          <w:szCs w:val="28"/>
        </w:rPr>
        <w:t>мають право скористатися одержанням компенсації один раз упродовж календарного року.</w:t>
      </w:r>
      <w:r>
        <w:rPr>
          <w:sz w:val="28"/>
          <w:szCs w:val="28"/>
        </w:rPr>
        <w:t xml:space="preserve"> </w:t>
      </w:r>
      <w:r w:rsidRPr="009D0BBE">
        <w:rPr>
          <w:color w:val="000000"/>
          <w:sz w:val="28"/>
          <w:szCs w:val="28"/>
        </w:rPr>
        <w:t xml:space="preserve">Останній день періоду перебування одержувача послуг у закладі </w:t>
      </w:r>
      <w:r>
        <w:rPr>
          <w:color w:val="000000"/>
          <w:sz w:val="28"/>
          <w:szCs w:val="28"/>
        </w:rPr>
        <w:t xml:space="preserve">відпочинку </w:t>
      </w:r>
      <w:r w:rsidRPr="009D0BBE">
        <w:rPr>
          <w:color w:val="000000"/>
          <w:sz w:val="28"/>
          <w:szCs w:val="28"/>
        </w:rPr>
        <w:t>– 20 листопада поточного бюджетного року (включно), що є датою виїзду із закладу</w:t>
      </w:r>
      <w:r>
        <w:rPr>
          <w:color w:val="000000"/>
          <w:sz w:val="28"/>
          <w:szCs w:val="28"/>
        </w:rPr>
        <w:t xml:space="preserve"> відпочинку</w:t>
      </w:r>
      <w:r w:rsidRPr="009D0BBE">
        <w:rPr>
          <w:color w:val="000000"/>
          <w:sz w:val="28"/>
          <w:szCs w:val="28"/>
        </w:rPr>
        <w:t>.</w:t>
      </w:r>
    </w:p>
    <w:p w14:paraId="6E8C564C" w14:textId="530C5EDE" w:rsidR="006915DB" w:rsidRPr="00786C84" w:rsidRDefault="006915DB" w:rsidP="006915DB">
      <w:pPr>
        <w:pStyle w:val="12"/>
        <w:widowControl w:val="0"/>
        <w:tabs>
          <w:tab w:val="left" w:pos="993"/>
        </w:tabs>
        <w:ind w:firstLine="567"/>
        <w:jc w:val="both"/>
        <w:rPr>
          <w:sz w:val="28"/>
          <w:szCs w:val="28"/>
          <w:u w:val="single"/>
        </w:rPr>
      </w:pPr>
      <w:r w:rsidRPr="00786C84">
        <w:rPr>
          <w:color w:val="000000"/>
          <w:sz w:val="28"/>
          <w:szCs w:val="28"/>
          <w:u w:val="single"/>
        </w:rPr>
        <w:t>12</w:t>
      </w:r>
      <w:r w:rsidR="00E47DB0" w:rsidRPr="00786C84">
        <w:rPr>
          <w:sz w:val="28"/>
          <w:szCs w:val="28"/>
          <w:u w:val="single"/>
        </w:rPr>
        <w:t xml:space="preserve">. Для отримання </w:t>
      </w:r>
      <w:r w:rsidRPr="00786C84">
        <w:rPr>
          <w:sz w:val="28"/>
          <w:szCs w:val="28"/>
          <w:u w:val="single"/>
        </w:rPr>
        <w:t xml:space="preserve">компенсації </w:t>
      </w:r>
      <w:r w:rsidRPr="00786C84">
        <w:rPr>
          <w:color w:val="000000"/>
          <w:sz w:val="28"/>
          <w:szCs w:val="28"/>
          <w:u w:val="single"/>
        </w:rPr>
        <w:t xml:space="preserve">особа </w:t>
      </w:r>
      <w:r w:rsidRPr="00786C84">
        <w:rPr>
          <w:sz w:val="28"/>
          <w:szCs w:val="28"/>
          <w:u w:val="single"/>
        </w:rPr>
        <w:t xml:space="preserve">подає </w:t>
      </w:r>
      <w:r w:rsidR="000662B0" w:rsidRPr="00786C84">
        <w:rPr>
          <w:sz w:val="28"/>
          <w:szCs w:val="28"/>
          <w:u w:val="single"/>
        </w:rPr>
        <w:t>до 01.листопада бюджетного року</w:t>
      </w:r>
      <w:r w:rsidR="00596C0F" w:rsidRPr="00786C84">
        <w:rPr>
          <w:sz w:val="28"/>
          <w:szCs w:val="28"/>
          <w:u w:val="single"/>
        </w:rPr>
        <w:t xml:space="preserve"> до  Центру надання адміністративних послуг міської ради (далі – ЦНАПу) або</w:t>
      </w:r>
      <w:r w:rsidRPr="00786C84">
        <w:rPr>
          <w:sz w:val="28"/>
          <w:szCs w:val="28"/>
          <w:u w:val="single"/>
        </w:rPr>
        <w:t xml:space="preserve"> </w:t>
      </w:r>
      <w:hyperlink r:id="rId9" w:tgtFrame="_blank" w:history="1">
        <w:r w:rsidRPr="00786C84">
          <w:rPr>
            <w:sz w:val="28"/>
            <w:u w:val="single"/>
          </w:rPr>
          <w:t>структурного підрозділу з питань соціального захисту населення</w:t>
        </w:r>
        <w:r w:rsidR="00596C0F" w:rsidRPr="00786C84">
          <w:rPr>
            <w:sz w:val="28"/>
            <w:u w:val="single"/>
          </w:rPr>
          <w:t xml:space="preserve"> – Комунальної установи «Центр надання соціальних послуг Городоцької міської ради»</w:t>
        </w:r>
        <w:r w:rsidRPr="00786C84">
          <w:rPr>
            <w:sz w:val="28"/>
            <w:u w:val="single"/>
          </w:rPr>
          <w:t xml:space="preserve">  (далі – </w:t>
        </w:r>
        <w:r w:rsidR="00596C0F" w:rsidRPr="00786C84">
          <w:rPr>
            <w:sz w:val="28"/>
            <w:u w:val="single"/>
          </w:rPr>
          <w:t>КУ «ЦНСП Городоцької міської ради»)</w:t>
        </w:r>
        <w:r w:rsidRPr="00786C84">
          <w:rPr>
            <w:sz w:val="28"/>
            <w:u w:val="single"/>
          </w:rPr>
          <w:t xml:space="preserve">  </w:t>
        </w:r>
      </w:hyperlink>
      <w:r w:rsidRPr="00786C84">
        <w:rPr>
          <w:sz w:val="28"/>
          <w:u w:val="single"/>
        </w:rPr>
        <w:t xml:space="preserve">такі </w:t>
      </w:r>
      <w:r w:rsidRPr="00786C84">
        <w:rPr>
          <w:sz w:val="28"/>
          <w:szCs w:val="28"/>
          <w:u w:val="single"/>
        </w:rPr>
        <w:t>документи:</w:t>
      </w:r>
    </w:p>
    <w:p w14:paraId="18D78232" w14:textId="277FA405" w:rsidR="006915DB" w:rsidRPr="00E96CB8" w:rsidRDefault="00596C0F" w:rsidP="006915DB">
      <w:pPr>
        <w:pStyle w:val="12"/>
        <w:widowControl w:val="0"/>
        <w:tabs>
          <w:tab w:val="left" w:pos="993"/>
        </w:tabs>
        <w:ind w:firstLine="567"/>
        <w:jc w:val="both"/>
        <w:rPr>
          <w:sz w:val="28"/>
          <w:szCs w:val="28"/>
        </w:rPr>
      </w:pPr>
      <w:r>
        <w:rPr>
          <w:sz w:val="28"/>
          <w:szCs w:val="28"/>
        </w:rPr>
        <w:t>-</w:t>
      </w:r>
      <w:r w:rsidR="006915DB" w:rsidRPr="00E96CB8">
        <w:rPr>
          <w:sz w:val="28"/>
          <w:szCs w:val="28"/>
        </w:rPr>
        <w:t>заяву</w:t>
      </w:r>
      <w:r w:rsidR="006915DB" w:rsidRPr="006915DB">
        <w:rPr>
          <w:sz w:val="28"/>
          <w:szCs w:val="28"/>
        </w:rPr>
        <w:t xml:space="preserve"> у довільній формі</w:t>
      </w:r>
      <w:r w:rsidR="006915DB" w:rsidRPr="00E96CB8">
        <w:rPr>
          <w:sz w:val="28"/>
          <w:szCs w:val="28"/>
        </w:rPr>
        <w:t xml:space="preserve">, у якій зазначає назву та місце розташування обраного закладу </w:t>
      </w:r>
      <w:r w:rsidR="006915DB">
        <w:rPr>
          <w:sz w:val="28"/>
          <w:szCs w:val="28"/>
        </w:rPr>
        <w:t>відпочинку;</w:t>
      </w:r>
    </w:p>
    <w:p w14:paraId="1EAA70E3" w14:textId="66C415C0" w:rsidR="006915DB" w:rsidRPr="006915DB" w:rsidRDefault="00596C0F" w:rsidP="006915DB">
      <w:pPr>
        <w:pStyle w:val="12"/>
        <w:widowControl w:val="0"/>
        <w:tabs>
          <w:tab w:val="left" w:pos="993"/>
        </w:tabs>
        <w:ind w:firstLine="567"/>
        <w:jc w:val="both"/>
        <w:rPr>
          <w:sz w:val="28"/>
          <w:szCs w:val="28"/>
        </w:rPr>
      </w:pPr>
      <w:r>
        <w:rPr>
          <w:sz w:val="28"/>
          <w:szCs w:val="28"/>
        </w:rPr>
        <w:t>-</w:t>
      </w:r>
      <w:r w:rsidR="006915DB">
        <w:rPr>
          <w:sz w:val="28"/>
          <w:szCs w:val="28"/>
        </w:rPr>
        <w:t>копію</w:t>
      </w:r>
      <w:r w:rsidR="006915DB" w:rsidRPr="00390A14">
        <w:rPr>
          <w:sz w:val="28"/>
          <w:szCs w:val="28"/>
        </w:rPr>
        <w:t xml:space="preserve"> паспорта громадянина України, виготовленого у формі книжечки (відповідні сторінки за наявності), або ID-картки разом із витягом із р</w:t>
      </w:r>
      <w:r w:rsidR="006915DB">
        <w:rPr>
          <w:sz w:val="28"/>
          <w:szCs w:val="28"/>
        </w:rPr>
        <w:t>еєстру територіальної громади (</w:t>
      </w:r>
      <w:r w:rsidR="006915DB" w:rsidRPr="00390A14">
        <w:rPr>
          <w:sz w:val="28"/>
          <w:szCs w:val="28"/>
        </w:rPr>
        <w:t xml:space="preserve">у разі подання документів законним представником  </w:t>
      </w:r>
      <w:hyperlink r:id="rId10" w:tgtFrame="_blank" w:history="1">
        <w:r w:rsidR="006915DB" w:rsidRPr="006915DB">
          <w:rPr>
            <w:sz w:val="28"/>
            <w:szCs w:val="28"/>
          </w:rPr>
          <w:t xml:space="preserve"> надаються копії документів, що посвідчують особу, від чийого імені подається заява, а також документ, який надає повноваження законному представнику представляти таку особу, оформлений відповідно до законодавства України);</w:t>
        </w:r>
      </w:hyperlink>
    </w:p>
    <w:p w14:paraId="0BB97B33" w14:textId="0B8360F6" w:rsidR="006915DB" w:rsidRDefault="00596C0F" w:rsidP="006915DB">
      <w:pPr>
        <w:pStyle w:val="12"/>
        <w:widowControl w:val="0"/>
        <w:tabs>
          <w:tab w:val="left" w:pos="993"/>
        </w:tabs>
        <w:ind w:firstLine="567"/>
        <w:jc w:val="both"/>
        <w:rPr>
          <w:sz w:val="28"/>
          <w:szCs w:val="28"/>
        </w:rPr>
      </w:pPr>
      <w:r>
        <w:rPr>
          <w:sz w:val="28"/>
          <w:szCs w:val="28"/>
        </w:rPr>
        <w:t>-</w:t>
      </w:r>
      <w:r w:rsidR="006915DB" w:rsidRPr="00776D21">
        <w:rPr>
          <w:sz w:val="28"/>
          <w:szCs w:val="28"/>
        </w:rPr>
        <w:t>реєстраційний номер облікової картки платника податків або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w:t>
      </w:r>
      <w:r w:rsidR="006915DB" w:rsidRPr="00390A14">
        <w:rPr>
          <w:sz w:val="28"/>
          <w:szCs w:val="28"/>
        </w:rPr>
        <w:t>;</w:t>
      </w:r>
    </w:p>
    <w:p w14:paraId="65B818FC" w14:textId="4A2B7AA9" w:rsidR="006915DB" w:rsidRDefault="00596C0F" w:rsidP="006915DB">
      <w:pPr>
        <w:pStyle w:val="12"/>
        <w:widowControl w:val="0"/>
        <w:tabs>
          <w:tab w:val="left" w:pos="993"/>
        </w:tabs>
        <w:ind w:firstLine="567"/>
        <w:jc w:val="both"/>
        <w:rPr>
          <w:sz w:val="28"/>
          <w:szCs w:val="28"/>
        </w:rPr>
      </w:pPr>
      <w:r>
        <w:rPr>
          <w:sz w:val="28"/>
          <w:szCs w:val="28"/>
        </w:rPr>
        <w:t>-</w:t>
      </w:r>
      <w:r w:rsidR="006915DB" w:rsidRPr="006915DB">
        <w:rPr>
          <w:sz w:val="28"/>
          <w:szCs w:val="28"/>
        </w:rPr>
        <w:t xml:space="preserve">копії документів, що підтверджують сімейні відносини із заявником; </w:t>
      </w:r>
    </w:p>
    <w:p w14:paraId="62A363FF" w14:textId="010D6F34" w:rsidR="006915DB" w:rsidRPr="00253B7A" w:rsidRDefault="00596C0F" w:rsidP="006915DB">
      <w:pPr>
        <w:pStyle w:val="12"/>
        <w:widowControl w:val="0"/>
        <w:tabs>
          <w:tab w:val="left" w:pos="993"/>
        </w:tabs>
        <w:ind w:firstLine="567"/>
        <w:jc w:val="both"/>
        <w:rPr>
          <w:sz w:val="24"/>
          <w:szCs w:val="24"/>
        </w:rPr>
      </w:pPr>
      <w:r>
        <w:rPr>
          <w:sz w:val="28"/>
          <w:szCs w:val="28"/>
        </w:rPr>
        <w:t>-</w:t>
      </w:r>
      <w:hyperlink r:id="rId11" w:tgtFrame="_blank" w:history="1">
        <w:r w:rsidR="006915DB">
          <w:rPr>
            <w:sz w:val="28"/>
            <w:szCs w:val="28"/>
          </w:rPr>
          <w:t>копію посвідчення встановленого</w:t>
        </w:r>
        <w:r w:rsidR="006915DB" w:rsidRPr="00CB0A3E">
          <w:rPr>
            <w:sz w:val="28"/>
            <w:szCs w:val="28"/>
          </w:rPr>
          <w:t xml:space="preserve"> зразка згідно з додатком 2, затвердженим</w:t>
        </w:r>
      </w:hyperlink>
      <w:r w:rsidR="006915DB" w:rsidRPr="00CB0A3E">
        <w:rPr>
          <w:sz w:val="28"/>
          <w:szCs w:val="28"/>
        </w:rPr>
        <w:t> </w:t>
      </w:r>
      <w:hyperlink r:id="rId12" w:tgtFrame="_blank" w:history="1">
        <w:r w:rsidR="006915DB" w:rsidRPr="00CB0A3E">
          <w:rPr>
            <w:sz w:val="28"/>
            <w:szCs w:val="28"/>
          </w:rPr>
          <w:t>постановою Кабінету Міністрів України від 12 травня 1994 року № 302</w:t>
        </w:r>
      </w:hyperlink>
      <w:r w:rsidR="006915DB" w:rsidRPr="00CB0A3E">
        <w:rPr>
          <w:sz w:val="28"/>
          <w:szCs w:val="28"/>
        </w:rPr>
        <w:t xml:space="preserve"> «Про порядок </w:t>
      </w:r>
      <w:r w:rsidR="006915DB">
        <w:rPr>
          <w:sz w:val="28"/>
          <w:szCs w:val="28"/>
        </w:rPr>
        <w:t xml:space="preserve">виготовлення та </w:t>
      </w:r>
      <w:r w:rsidR="006915DB" w:rsidRPr="00CB0A3E">
        <w:rPr>
          <w:sz w:val="28"/>
          <w:szCs w:val="28"/>
        </w:rPr>
        <w:t>видачі посвідчень і нагрудних знаків ве</w:t>
      </w:r>
      <w:r w:rsidR="006915DB">
        <w:rPr>
          <w:sz w:val="28"/>
          <w:szCs w:val="28"/>
        </w:rPr>
        <w:t>теранів</w:t>
      </w:r>
      <w:r w:rsidR="006915DB" w:rsidRPr="00CB0A3E">
        <w:rPr>
          <w:sz w:val="28"/>
          <w:szCs w:val="28"/>
        </w:rPr>
        <w:t>»</w:t>
      </w:r>
      <w:hyperlink r:id="rId13" w:tgtFrame="_blank" w:history="1">
        <w:r w:rsidR="006915DB" w:rsidRPr="006915DB">
          <w:rPr>
            <w:sz w:val="28"/>
            <w:szCs w:val="28"/>
          </w:rPr>
          <w:t xml:space="preserve"> </w:t>
        </w:r>
        <w:hyperlink r:id="rId14" w:tgtFrame="_blank" w:history="1">
          <w:r w:rsidR="006915DB" w:rsidRPr="006915DB">
            <w:rPr>
              <w:sz w:val="28"/>
              <w:szCs w:val="28"/>
            </w:rPr>
            <w:t>(у редакції</w:t>
          </w:r>
        </w:hyperlink>
        <w:r w:rsidR="006915DB" w:rsidRPr="006915DB">
          <w:rPr>
            <w:sz w:val="28"/>
            <w:szCs w:val="28"/>
          </w:rPr>
          <w:t> </w:t>
        </w:r>
        <w:hyperlink r:id="rId15" w:tgtFrame="_blank" w:history="1">
          <w:r w:rsidR="006915DB" w:rsidRPr="006915DB">
            <w:rPr>
              <w:sz w:val="28"/>
              <w:szCs w:val="28"/>
            </w:rPr>
            <w:t>постанови Кабінету Міністрів України від 22 серпня  2018 року № 632</w:t>
          </w:r>
        </w:hyperlink>
        <w:r w:rsidR="006915DB" w:rsidRPr="006915DB">
          <w:rPr>
            <w:sz w:val="28"/>
            <w:szCs w:val="28"/>
          </w:rPr>
          <w:t>)  або  витяг з Єдиного державного реєстру ветеранів  війни,                                                                                                                                                                                                                                                                                                                                                                                                                                                                                                                                                                                                                                                                                     оформлений відповідно до </w:t>
        </w:r>
        <w:hyperlink r:id="rId16" w:anchor="n61" w:tgtFrame="_blank" w:history="1">
          <w:r w:rsidR="006915DB" w:rsidRPr="006915DB">
            <w:t>пункту 15</w:t>
          </w:r>
        </w:hyperlink>
        <w:r w:rsidR="006915DB" w:rsidRPr="006915DB">
          <w:rPr>
            <w:sz w:val="28"/>
            <w:szCs w:val="28"/>
          </w:rPr>
          <w:t> Положення про Єдиний державний реєстр ветеранів війни, затвердженого постановою Кабінету Міністрів України від     14  серпня  2019 року  № 700,</w:t>
        </w:r>
        <w:r w:rsidR="006915DB" w:rsidRPr="00CB0A3E">
          <w:rPr>
            <w:sz w:val="28"/>
            <w:szCs w:val="28"/>
          </w:rPr>
          <w:t xml:space="preserve"> </w:t>
        </w:r>
        <w:r w:rsidR="006915DB">
          <w:rPr>
            <w:sz w:val="28"/>
            <w:szCs w:val="28"/>
          </w:rPr>
          <w:t xml:space="preserve"> у разі </w:t>
        </w:r>
        <w:r w:rsidR="006915DB" w:rsidRPr="00CB0A3E">
          <w:rPr>
            <w:sz w:val="28"/>
            <w:szCs w:val="28"/>
          </w:rPr>
          <w:t>відсутності</w:t>
        </w:r>
        <w:r w:rsidR="006915DB">
          <w:rPr>
            <w:sz w:val="28"/>
            <w:szCs w:val="28"/>
          </w:rPr>
          <w:t xml:space="preserve"> </w:t>
        </w:r>
        <w:r w:rsidR="006915DB" w:rsidRPr="00C92FC2">
          <w:rPr>
            <w:sz w:val="28"/>
            <w:szCs w:val="28"/>
          </w:rPr>
          <w:t>–</w:t>
        </w:r>
        <w:r w:rsidR="006915DB" w:rsidRPr="00CB0A3E">
          <w:rPr>
            <w:sz w:val="28"/>
            <w:szCs w:val="28"/>
          </w:rPr>
          <w:t xml:space="preserve"> </w:t>
        </w:r>
      </w:hyperlink>
      <w:r w:rsidR="006915DB" w:rsidRPr="006915DB">
        <w:rPr>
          <w:sz w:val="28"/>
          <w:szCs w:val="28"/>
        </w:rPr>
        <w:t>копію довідки  про  участь особи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чи копію довідки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виданих за формами,  встановленими у додатках 4 та 6 до Порядку</w:t>
      </w:r>
      <w:r w:rsidR="006915DB" w:rsidRPr="00CB0A3E">
        <w:rPr>
          <w:sz w:val="28"/>
          <w:szCs w:val="28"/>
        </w:rPr>
        <w:t xml:space="preserve"> </w:t>
      </w:r>
      <w:r w:rsidR="006915DB" w:rsidRPr="006915DB">
        <w:rPr>
          <w:sz w:val="28"/>
          <w:szCs w:val="28"/>
        </w:rPr>
        <w:t xml:space="preserve">надання та позбавлення статусу учасника бойових дій осіб, які захищали незалежність, суверенітет та територіальну цілісність України і брали </w:t>
      </w:r>
      <w:r w:rsidR="006915DB" w:rsidRPr="006915DB">
        <w:rPr>
          <w:sz w:val="28"/>
          <w:szCs w:val="28"/>
        </w:rPr>
        <w:lastRenderedPageBreak/>
        <w:t>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 серпня 2014 року № 413 (</w:t>
      </w:r>
      <w:r w:rsidR="006915DB" w:rsidRPr="00253B7A">
        <w:rPr>
          <w:sz w:val="24"/>
          <w:szCs w:val="24"/>
        </w:rPr>
        <w:t xml:space="preserve">в редакції постанови Кабінету Міністрів України </w:t>
      </w:r>
      <w:hyperlink r:id="rId17" w:anchor="n20" w:tgtFrame="_blank" w:history="1">
        <w:r w:rsidR="006915DB" w:rsidRPr="00253B7A">
          <w:rPr>
            <w:sz w:val="24"/>
            <w:szCs w:val="24"/>
          </w:rPr>
          <w:t>від 12 липня 2024 року № 837</w:t>
        </w:r>
      </w:hyperlink>
      <w:r w:rsidR="006915DB" w:rsidRPr="00253B7A">
        <w:rPr>
          <w:sz w:val="24"/>
          <w:szCs w:val="24"/>
        </w:rPr>
        <w:t>);</w:t>
      </w:r>
    </w:p>
    <w:p w14:paraId="31400F6B" w14:textId="7B6FCE24" w:rsidR="006915DB" w:rsidRPr="006915DB" w:rsidRDefault="00596C0F" w:rsidP="006915DB">
      <w:pPr>
        <w:pStyle w:val="12"/>
        <w:widowControl w:val="0"/>
        <w:tabs>
          <w:tab w:val="left" w:pos="993"/>
        </w:tabs>
        <w:ind w:firstLine="567"/>
        <w:jc w:val="both"/>
        <w:rPr>
          <w:sz w:val="28"/>
          <w:szCs w:val="28"/>
        </w:rPr>
      </w:pPr>
      <w:r>
        <w:rPr>
          <w:sz w:val="28"/>
          <w:szCs w:val="28"/>
        </w:rPr>
        <w:t>-</w:t>
      </w:r>
      <w:r w:rsidR="006915DB" w:rsidRPr="006915DB">
        <w:rPr>
          <w:sz w:val="28"/>
          <w:szCs w:val="28"/>
        </w:rPr>
        <w:t>копію посвідчення «Постраждалий учасник Революції Гідності»;</w:t>
      </w:r>
    </w:p>
    <w:p w14:paraId="019C574A" w14:textId="0B443A63" w:rsidR="006915DB" w:rsidRDefault="00596C0F" w:rsidP="006915DB">
      <w:pPr>
        <w:pStyle w:val="12"/>
        <w:widowControl w:val="0"/>
        <w:tabs>
          <w:tab w:val="left" w:pos="993"/>
        </w:tabs>
        <w:ind w:firstLine="567"/>
        <w:jc w:val="both"/>
        <w:rPr>
          <w:sz w:val="28"/>
          <w:szCs w:val="28"/>
        </w:rPr>
      </w:pPr>
      <w:r>
        <w:rPr>
          <w:sz w:val="28"/>
          <w:szCs w:val="28"/>
        </w:rPr>
        <w:t>-</w:t>
      </w:r>
      <w:r w:rsidR="006915DB">
        <w:rPr>
          <w:sz w:val="28"/>
          <w:szCs w:val="28"/>
        </w:rPr>
        <w:t>копію</w:t>
      </w:r>
      <w:r w:rsidR="006915DB" w:rsidRPr="00252727">
        <w:rPr>
          <w:sz w:val="28"/>
          <w:szCs w:val="28"/>
        </w:rPr>
        <w:t xml:space="preserve"> довідки про взяття на облік внутрішньо переміщеної особи;</w:t>
      </w:r>
    </w:p>
    <w:p w14:paraId="65CD5612" w14:textId="538097FE" w:rsidR="006915DB" w:rsidRPr="00FD527B" w:rsidRDefault="00596C0F" w:rsidP="006915DB">
      <w:pPr>
        <w:pStyle w:val="12"/>
        <w:widowControl w:val="0"/>
        <w:tabs>
          <w:tab w:val="left" w:pos="993"/>
        </w:tabs>
        <w:ind w:firstLine="567"/>
        <w:jc w:val="both"/>
        <w:rPr>
          <w:sz w:val="28"/>
          <w:szCs w:val="28"/>
        </w:rPr>
      </w:pPr>
      <w:r>
        <w:rPr>
          <w:sz w:val="28"/>
          <w:szCs w:val="28"/>
        </w:rPr>
        <w:t>-</w:t>
      </w:r>
      <w:hyperlink r:id="rId18" w:tgtFrame="_blank" w:history="1">
        <w:r w:rsidR="006915DB" w:rsidRPr="00FD527B">
          <w:rPr>
            <w:sz w:val="28"/>
            <w:szCs w:val="28"/>
          </w:rPr>
          <w:t>згода на обробку та використання персональних даних відповідно до</w:t>
        </w:r>
      </w:hyperlink>
      <w:r w:rsidR="006915DB" w:rsidRPr="00FD527B">
        <w:rPr>
          <w:sz w:val="28"/>
          <w:szCs w:val="28"/>
        </w:rPr>
        <w:t> </w:t>
      </w:r>
      <w:hyperlink r:id="rId19" w:tgtFrame="_blank" w:history="1">
        <w:r w:rsidR="006915DB" w:rsidRPr="00FD527B">
          <w:rPr>
            <w:sz w:val="28"/>
            <w:szCs w:val="28"/>
          </w:rPr>
          <w:t>Закону України «Про захист персональних даних</w:t>
        </w:r>
      </w:hyperlink>
      <w:r w:rsidR="006915DB" w:rsidRPr="00FD527B">
        <w:rPr>
          <w:sz w:val="28"/>
          <w:szCs w:val="28"/>
        </w:rPr>
        <w:t>».</w:t>
      </w:r>
    </w:p>
    <w:p w14:paraId="116BE67B" w14:textId="77777777" w:rsidR="006915DB" w:rsidRDefault="006915DB" w:rsidP="006915DB">
      <w:pPr>
        <w:pStyle w:val="12"/>
        <w:widowControl w:val="0"/>
        <w:tabs>
          <w:tab w:val="left" w:pos="993"/>
        </w:tabs>
        <w:ind w:firstLine="567"/>
        <w:jc w:val="both"/>
        <w:rPr>
          <w:sz w:val="28"/>
          <w:szCs w:val="28"/>
        </w:rPr>
      </w:pPr>
      <w:r w:rsidRPr="00FD527B">
        <w:rPr>
          <w:sz w:val="28"/>
          <w:szCs w:val="28"/>
        </w:rPr>
        <w:t>Залежно від обставин справи, за бажанням (згодою) особи, можуть подаватися інші документи.</w:t>
      </w:r>
    </w:p>
    <w:p w14:paraId="5CC733F1" w14:textId="77777777" w:rsidR="003A3FE9" w:rsidRDefault="00596C0F" w:rsidP="003A3FE9">
      <w:pPr>
        <w:spacing w:after="0" w:line="240" w:lineRule="auto"/>
        <w:ind w:firstLine="644"/>
        <w:jc w:val="both"/>
        <w:rPr>
          <w:rFonts w:ascii="Times New Roman" w:hAnsi="Times New Roman" w:cs="Times New Roman"/>
          <w:sz w:val="28"/>
          <w:szCs w:val="28"/>
        </w:rPr>
      </w:pPr>
      <w:bookmarkStart w:id="3" w:name="_Hlk128061027"/>
      <w:r>
        <w:rPr>
          <w:rFonts w:ascii="Times New Roman" w:hAnsi="Times New Roman" w:cs="Times New Roman"/>
          <w:sz w:val="28"/>
          <w:szCs w:val="28"/>
        </w:rPr>
        <w:t>13</w:t>
      </w:r>
      <w:r w:rsidR="00E47DB0" w:rsidRPr="008A4CF8">
        <w:rPr>
          <w:rFonts w:ascii="Times New Roman" w:hAnsi="Times New Roman" w:cs="Times New Roman"/>
          <w:sz w:val="28"/>
          <w:szCs w:val="28"/>
        </w:rPr>
        <w:t>. Копії документів, що додаються до заяви, засвідчуються заявником</w:t>
      </w:r>
      <w:r w:rsidR="000B1F46">
        <w:rPr>
          <w:rFonts w:ascii="Times New Roman" w:hAnsi="Times New Roman" w:cs="Times New Roman"/>
          <w:sz w:val="28"/>
          <w:szCs w:val="28"/>
        </w:rPr>
        <w:t xml:space="preserve">  </w:t>
      </w:r>
      <w:r w:rsidR="00B50F78" w:rsidRPr="008A4CF8">
        <w:rPr>
          <w:rFonts w:ascii="Times New Roman" w:hAnsi="Times New Roman" w:cs="Times New Roman"/>
          <w:sz w:val="28"/>
          <w:szCs w:val="28"/>
        </w:rPr>
        <w:t>або посадовою особою уповноваженою на прийом документів.</w:t>
      </w:r>
    </w:p>
    <w:p w14:paraId="7BCB56BB" w14:textId="2C5B3734" w:rsidR="003A3FE9" w:rsidRPr="003A3FE9" w:rsidRDefault="00596C0F" w:rsidP="003A3FE9">
      <w:pPr>
        <w:spacing w:after="0" w:line="240" w:lineRule="auto"/>
        <w:ind w:firstLine="644"/>
        <w:jc w:val="both"/>
        <w:rPr>
          <w:rFonts w:ascii="Times New Roman" w:hAnsi="Times New Roman" w:cs="Times New Roman"/>
          <w:sz w:val="28"/>
          <w:szCs w:val="28"/>
        </w:rPr>
      </w:pPr>
      <w:r>
        <w:rPr>
          <w:rFonts w:ascii="Times New Roman" w:hAnsi="Times New Roman" w:cs="Times New Roman"/>
          <w:sz w:val="28"/>
          <w:szCs w:val="28"/>
        </w:rPr>
        <w:t xml:space="preserve">14. </w:t>
      </w:r>
      <w:r w:rsidR="003A3FE9" w:rsidRPr="003A3FE9">
        <w:rPr>
          <w:rFonts w:ascii="Times New Roman" w:hAnsi="Times New Roman" w:cs="Times New Roman"/>
          <w:sz w:val="28"/>
          <w:szCs w:val="28"/>
        </w:rPr>
        <w:t>Структурний підрозділ соціального захисту населення</w:t>
      </w:r>
      <w:r w:rsidR="003A3FE9">
        <w:rPr>
          <w:rFonts w:ascii="Times New Roman" w:hAnsi="Times New Roman" w:cs="Times New Roman"/>
          <w:sz w:val="28"/>
          <w:szCs w:val="28"/>
        </w:rPr>
        <w:t xml:space="preserve"> - </w:t>
      </w:r>
      <w:r w:rsidR="003A3FE9" w:rsidRPr="003A3FE9">
        <w:rPr>
          <w:rFonts w:ascii="Times New Roman" w:hAnsi="Times New Roman" w:cs="Times New Roman"/>
          <w:sz w:val="28"/>
          <w:szCs w:val="28"/>
        </w:rPr>
        <w:t xml:space="preserve">КУ «ЦНСП Городоцької міської ради», за наявності всіх документів, здійснює реєстрацію заяви в журналі за датою надходження, та веде облік одержувачів такої послуги. </w:t>
      </w:r>
    </w:p>
    <w:p w14:paraId="21607FFC" w14:textId="2264CD74" w:rsidR="00BE0C21" w:rsidRPr="00F256F6" w:rsidRDefault="003A3FE9" w:rsidP="00DF6129">
      <w:pPr>
        <w:spacing w:after="0" w:line="240" w:lineRule="auto"/>
        <w:ind w:firstLine="644"/>
        <w:jc w:val="both"/>
        <w:rPr>
          <w:rFonts w:ascii="Times New Roman" w:hAnsi="Times New Roman" w:cs="Times New Roman"/>
          <w:sz w:val="28"/>
          <w:szCs w:val="28"/>
        </w:rPr>
      </w:pPr>
      <w:r w:rsidRPr="00F256F6">
        <w:rPr>
          <w:rFonts w:ascii="Times New Roman" w:hAnsi="Times New Roman" w:cs="Times New Roman"/>
          <w:sz w:val="28"/>
          <w:szCs w:val="28"/>
        </w:rPr>
        <w:t>15</w:t>
      </w:r>
      <w:r w:rsidR="00E47DB0" w:rsidRPr="00F256F6">
        <w:rPr>
          <w:rFonts w:ascii="Times New Roman" w:hAnsi="Times New Roman" w:cs="Times New Roman"/>
          <w:sz w:val="28"/>
          <w:szCs w:val="28"/>
        </w:rPr>
        <w:t xml:space="preserve">. </w:t>
      </w:r>
      <w:r w:rsidR="00AA0E89" w:rsidRPr="00F256F6">
        <w:rPr>
          <w:rFonts w:ascii="Times New Roman" w:hAnsi="Times New Roman" w:cs="Times New Roman"/>
          <w:sz w:val="28"/>
          <w:szCs w:val="28"/>
        </w:rPr>
        <w:t xml:space="preserve">Виконавчий орган ради </w:t>
      </w:r>
      <w:r w:rsidRPr="00F256F6">
        <w:rPr>
          <w:rFonts w:ascii="Times New Roman" w:hAnsi="Times New Roman" w:cs="Times New Roman"/>
          <w:sz w:val="28"/>
          <w:szCs w:val="28"/>
        </w:rPr>
        <w:t xml:space="preserve">протягом десяти робочих днів з дня </w:t>
      </w:r>
      <w:r w:rsidR="00F256F6" w:rsidRPr="00F256F6">
        <w:rPr>
          <w:rFonts w:ascii="Times New Roman" w:hAnsi="Times New Roman" w:cs="Times New Roman"/>
          <w:sz w:val="28"/>
          <w:szCs w:val="28"/>
        </w:rPr>
        <w:t>отрим</w:t>
      </w:r>
      <w:r w:rsidRPr="00F256F6">
        <w:rPr>
          <w:rFonts w:ascii="Times New Roman" w:hAnsi="Times New Roman" w:cs="Times New Roman"/>
          <w:sz w:val="28"/>
          <w:szCs w:val="28"/>
        </w:rPr>
        <w:t>ання повного пакету документів, зазначених в пункті 12 цього Порядку</w:t>
      </w:r>
      <w:r w:rsidR="00BE0C21" w:rsidRPr="00F256F6">
        <w:rPr>
          <w:rFonts w:ascii="Times New Roman" w:hAnsi="Times New Roman" w:cs="Times New Roman"/>
          <w:sz w:val="28"/>
          <w:szCs w:val="28"/>
        </w:rPr>
        <w:t>,</w:t>
      </w:r>
      <w:r w:rsidR="00E47DB0" w:rsidRPr="00F256F6">
        <w:rPr>
          <w:rFonts w:ascii="Times New Roman" w:hAnsi="Times New Roman" w:cs="Times New Roman"/>
          <w:sz w:val="28"/>
          <w:szCs w:val="28"/>
        </w:rPr>
        <w:t xml:space="preserve"> приймає рішення про надання </w:t>
      </w:r>
      <w:r w:rsidRPr="00F256F6">
        <w:rPr>
          <w:rFonts w:ascii="Times New Roman" w:hAnsi="Times New Roman" w:cs="Times New Roman"/>
          <w:sz w:val="28"/>
          <w:szCs w:val="28"/>
        </w:rPr>
        <w:t>компенсації</w:t>
      </w:r>
      <w:r w:rsidR="00E47DB0" w:rsidRPr="00F256F6">
        <w:rPr>
          <w:rFonts w:ascii="Times New Roman" w:hAnsi="Times New Roman" w:cs="Times New Roman"/>
          <w:sz w:val="28"/>
          <w:szCs w:val="28"/>
        </w:rPr>
        <w:t xml:space="preserve">, формує і  передає </w:t>
      </w:r>
      <w:r w:rsidRPr="00F256F6">
        <w:rPr>
          <w:rFonts w:ascii="Times New Roman" w:hAnsi="Times New Roman" w:cs="Times New Roman"/>
          <w:sz w:val="28"/>
          <w:szCs w:val="28"/>
        </w:rPr>
        <w:t>його</w:t>
      </w:r>
      <w:r w:rsidR="00E47DB0" w:rsidRPr="00F256F6">
        <w:rPr>
          <w:rFonts w:ascii="Times New Roman" w:hAnsi="Times New Roman" w:cs="Times New Roman"/>
          <w:sz w:val="28"/>
          <w:szCs w:val="28"/>
        </w:rPr>
        <w:t xml:space="preserve"> до </w:t>
      </w:r>
      <w:r w:rsidR="0050525A" w:rsidRPr="00F256F6">
        <w:rPr>
          <w:rFonts w:ascii="Times New Roman" w:hAnsi="Times New Roman" w:cs="Times New Roman"/>
          <w:sz w:val="28"/>
          <w:szCs w:val="28"/>
        </w:rPr>
        <w:t xml:space="preserve"> КУ «ЦНСП Городоцької міської ради»</w:t>
      </w:r>
      <w:r w:rsidR="00B52887" w:rsidRPr="00F256F6">
        <w:rPr>
          <w:rFonts w:ascii="Times New Roman" w:hAnsi="Times New Roman" w:cs="Times New Roman"/>
          <w:sz w:val="28"/>
          <w:szCs w:val="28"/>
        </w:rPr>
        <w:t>, як розпорядника коштів</w:t>
      </w:r>
      <w:r w:rsidRPr="00F256F6">
        <w:rPr>
          <w:rFonts w:ascii="Times New Roman" w:hAnsi="Times New Roman" w:cs="Times New Roman"/>
          <w:sz w:val="28"/>
          <w:szCs w:val="28"/>
        </w:rPr>
        <w:t xml:space="preserve"> для виплати компенсації, </w:t>
      </w:r>
      <w:r w:rsidR="00E47DB0" w:rsidRPr="00F256F6">
        <w:rPr>
          <w:rFonts w:ascii="Times New Roman" w:hAnsi="Times New Roman" w:cs="Times New Roman"/>
          <w:sz w:val="28"/>
          <w:szCs w:val="28"/>
        </w:rPr>
        <w:t xml:space="preserve"> для </w:t>
      </w:r>
      <w:r w:rsidRPr="00F256F6">
        <w:rPr>
          <w:rFonts w:ascii="Times New Roman" w:hAnsi="Times New Roman" w:cs="Times New Roman"/>
          <w:sz w:val="28"/>
          <w:szCs w:val="28"/>
        </w:rPr>
        <w:t xml:space="preserve"> укладення чотиристороннього  договору</w:t>
      </w:r>
      <w:r w:rsidR="00BE0C21" w:rsidRPr="00F256F6">
        <w:rPr>
          <w:rFonts w:ascii="Times New Roman" w:hAnsi="Times New Roman" w:cs="Times New Roman"/>
          <w:sz w:val="28"/>
          <w:szCs w:val="28"/>
        </w:rPr>
        <w:t xml:space="preserve"> між заявником, обраним закладом відпочинку, Городоцькою міською радою та КУ «ЦНСП Городоцької міської ради» у чотирьох примірниках</w:t>
      </w:r>
      <w:r w:rsidR="00F256F6" w:rsidRPr="00F256F6">
        <w:rPr>
          <w:rFonts w:ascii="Times New Roman" w:hAnsi="Times New Roman" w:cs="Times New Roman"/>
          <w:sz w:val="28"/>
          <w:szCs w:val="28"/>
        </w:rPr>
        <w:t>.</w:t>
      </w:r>
    </w:p>
    <w:p w14:paraId="6108F7EA" w14:textId="6DFDB3B7" w:rsidR="00D53343" w:rsidRPr="00D53343" w:rsidRDefault="00D53343" w:rsidP="00D53343">
      <w:pPr>
        <w:spacing w:after="0" w:line="240" w:lineRule="auto"/>
        <w:ind w:firstLine="644"/>
        <w:jc w:val="both"/>
        <w:rPr>
          <w:rFonts w:ascii="Times New Roman" w:hAnsi="Times New Roman" w:cs="Times New Roman"/>
          <w:sz w:val="28"/>
          <w:szCs w:val="28"/>
        </w:rPr>
      </w:pPr>
      <w:r w:rsidRPr="00D53343">
        <w:rPr>
          <w:rFonts w:ascii="Times New Roman" w:hAnsi="Times New Roman" w:cs="Times New Roman"/>
          <w:sz w:val="28"/>
          <w:szCs w:val="28"/>
        </w:rPr>
        <w:t>1</w:t>
      </w:r>
      <w:r>
        <w:rPr>
          <w:rFonts w:ascii="Times New Roman" w:hAnsi="Times New Roman" w:cs="Times New Roman"/>
          <w:sz w:val="28"/>
          <w:szCs w:val="28"/>
        </w:rPr>
        <w:t>6</w:t>
      </w:r>
      <w:r w:rsidRPr="00D53343">
        <w:rPr>
          <w:rFonts w:ascii="Times New Roman" w:hAnsi="Times New Roman" w:cs="Times New Roman"/>
          <w:sz w:val="28"/>
          <w:szCs w:val="28"/>
        </w:rPr>
        <w:t>.Заклад відпочинку протягом трьох робочих днів, з дати виїзду одержувача послуги, подає до КУ «ЦНСП Городоцької міської ради»  акт наданих послуг з оздоровлення та відпочинку.</w:t>
      </w:r>
    </w:p>
    <w:p w14:paraId="38FA39A8" w14:textId="61126412" w:rsidR="00D53343" w:rsidRDefault="00D53343" w:rsidP="00D53343">
      <w:pPr>
        <w:tabs>
          <w:tab w:val="left" w:pos="1134"/>
        </w:tabs>
        <w:spacing w:after="0" w:line="240" w:lineRule="auto"/>
        <w:ind w:firstLine="644"/>
        <w:jc w:val="both"/>
        <w:rPr>
          <w:rFonts w:ascii="Times New Roman" w:hAnsi="Times New Roman" w:cs="Times New Roman"/>
          <w:sz w:val="28"/>
          <w:szCs w:val="28"/>
        </w:rPr>
      </w:pPr>
      <w:r w:rsidRPr="00F256F6">
        <w:rPr>
          <w:rFonts w:ascii="Times New Roman" w:hAnsi="Times New Roman" w:cs="Times New Roman"/>
          <w:sz w:val="28"/>
          <w:szCs w:val="28"/>
        </w:rPr>
        <w:t>1</w:t>
      </w:r>
      <w:r>
        <w:rPr>
          <w:rFonts w:ascii="Times New Roman" w:hAnsi="Times New Roman" w:cs="Times New Roman"/>
          <w:sz w:val="28"/>
          <w:szCs w:val="28"/>
        </w:rPr>
        <w:t>7</w:t>
      </w:r>
      <w:r w:rsidRPr="00F256F6">
        <w:rPr>
          <w:rFonts w:ascii="Times New Roman" w:hAnsi="Times New Roman" w:cs="Times New Roman"/>
          <w:sz w:val="28"/>
          <w:szCs w:val="28"/>
        </w:rPr>
        <w:t>. Грошова компенсація виплачується шляхом перерахування коштів  на  рахунок закладу відпочинку</w:t>
      </w:r>
      <w:r>
        <w:rPr>
          <w:rFonts w:ascii="Times New Roman" w:hAnsi="Times New Roman" w:cs="Times New Roman"/>
          <w:sz w:val="28"/>
          <w:szCs w:val="28"/>
        </w:rPr>
        <w:t xml:space="preserve"> згідно акта наданих послуг</w:t>
      </w:r>
      <w:r w:rsidRPr="00F256F6">
        <w:rPr>
          <w:rFonts w:ascii="Times New Roman" w:hAnsi="Times New Roman" w:cs="Times New Roman"/>
          <w:sz w:val="28"/>
          <w:szCs w:val="28"/>
        </w:rPr>
        <w:t>.</w:t>
      </w:r>
    </w:p>
    <w:p w14:paraId="63BB69A5" w14:textId="26325663" w:rsidR="00BE0C21" w:rsidRPr="00F256F6" w:rsidRDefault="00F256F6" w:rsidP="00F256F6">
      <w:pPr>
        <w:tabs>
          <w:tab w:val="left" w:pos="1134"/>
        </w:tabs>
        <w:spacing w:after="0" w:line="240" w:lineRule="auto"/>
        <w:ind w:firstLine="644"/>
        <w:jc w:val="both"/>
        <w:rPr>
          <w:rFonts w:ascii="Times New Roman" w:hAnsi="Times New Roman" w:cs="Times New Roman"/>
          <w:sz w:val="28"/>
          <w:szCs w:val="28"/>
        </w:rPr>
      </w:pPr>
      <w:r>
        <w:rPr>
          <w:rFonts w:ascii="Times New Roman" w:hAnsi="Times New Roman" w:cs="Times New Roman"/>
          <w:sz w:val="28"/>
          <w:szCs w:val="28"/>
        </w:rPr>
        <w:t>1</w:t>
      </w:r>
      <w:r w:rsidR="00D53343">
        <w:rPr>
          <w:rFonts w:ascii="Times New Roman" w:hAnsi="Times New Roman" w:cs="Times New Roman"/>
          <w:sz w:val="28"/>
          <w:szCs w:val="28"/>
        </w:rPr>
        <w:t>8</w:t>
      </w:r>
      <w:r>
        <w:rPr>
          <w:rFonts w:ascii="Times New Roman" w:hAnsi="Times New Roman" w:cs="Times New Roman"/>
          <w:sz w:val="28"/>
          <w:szCs w:val="28"/>
        </w:rPr>
        <w:t>.</w:t>
      </w:r>
      <w:hyperlink r:id="rId20" w:tgtFrame="_blank" w:history="1">
        <w:r w:rsidR="00BE0C21" w:rsidRPr="00F256F6">
          <w:rPr>
            <w:rFonts w:ascii="Times New Roman" w:hAnsi="Times New Roman" w:cs="Times New Roman"/>
            <w:sz w:val="28"/>
            <w:szCs w:val="28"/>
          </w:rPr>
          <w:t>Заявнику може бути відмовлено у наданні грошової компенсації у наступних випадках:</w:t>
        </w:r>
      </w:hyperlink>
    </w:p>
    <w:p w14:paraId="27D0BB2E" w14:textId="38C76B12" w:rsidR="00BE0C21" w:rsidRPr="00F256F6" w:rsidRDefault="00F256F6" w:rsidP="00F256F6">
      <w:pPr>
        <w:spacing w:after="0"/>
        <w:ind w:firstLine="567"/>
        <w:jc w:val="both"/>
        <w:rPr>
          <w:rFonts w:ascii="Times New Roman" w:hAnsi="Times New Roman" w:cs="Times New Roman"/>
          <w:sz w:val="28"/>
          <w:szCs w:val="28"/>
        </w:rPr>
      </w:pPr>
      <w:r>
        <w:rPr>
          <w:rFonts w:ascii="Times New Roman" w:hAnsi="Times New Roman" w:cs="Times New Roman"/>
          <w:sz w:val="28"/>
          <w:szCs w:val="28"/>
        </w:rPr>
        <w:t>-</w:t>
      </w:r>
      <w:hyperlink r:id="rId21" w:tgtFrame="_blank" w:history="1">
        <w:r w:rsidR="00BE0C21" w:rsidRPr="00F256F6">
          <w:rPr>
            <w:rFonts w:ascii="Times New Roman" w:hAnsi="Times New Roman" w:cs="Times New Roman"/>
            <w:sz w:val="28"/>
            <w:szCs w:val="28"/>
          </w:rPr>
          <w:t xml:space="preserve">відсутність повного пакету документів, визначених пунктом </w:t>
        </w:r>
        <w:r>
          <w:rPr>
            <w:rFonts w:ascii="Times New Roman" w:hAnsi="Times New Roman" w:cs="Times New Roman"/>
            <w:sz w:val="28"/>
            <w:szCs w:val="28"/>
          </w:rPr>
          <w:t>12</w:t>
        </w:r>
        <w:r w:rsidR="00BE0C21" w:rsidRPr="00F256F6">
          <w:rPr>
            <w:rFonts w:ascii="Times New Roman" w:hAnsi="Times New Roman" w:cs="Times New Roman"/>
            <w:sz w:val="28"/>
            <w:szCs w:val="28"/>
          </w:rPr>
          <w:t xml:space="preserve">  цього Порядку, протягом місяця з дня подання заяви;</w:t>
        </w:r>
      </w:hyperlink>
    </w:p>
    <w:p w14:paraId="0DA99E31" w14:textId="55636F20" w:rsidR="00BE0C21" w:rsidRPr="00F256F6" w:rsidRDefault="00F256F6" w:rsidP="00F256F6">
      <w:pPr>
        <w:spacing w:after="0"/>
        <w:ind w:firstLine="567"/>
        <w:rPr>
          <w:rFonts w:ascii="Times New Roman" w:hAnsi="Times New Roman" w:cs="Times New Roman"/>
          <w:sz w:val="28"/>
          <w:szCs w:val="28"/>
        </w:rPr>
      </w:pPr>
      <w:r>
        <w:rPr>
          <w:rFonts w:ascii="Times New Roman" w:hAnsi="Times New Roman" w:cs="Times New Roman"/>
          <w:sz w:val="28"/>
          <w:szCs w:val="28"/>
        </w:rPr>
        <w:t>-</w:t>
      </w:r>
      <w:hyperlink r:id="rId22" w:tgtFrame="_blank" w:history="1">
        <w:r w:rsidR="00BE0C21" w:rsidRPr="00F256F6">
          <w:rPr>
            <w:rFonts w:ascii="Times New Roman" w:hAnsi="Times New Roman" w:cs="Times New Roman"/>
            <w:sz w:val="28"/>
            <w:szCs w:val="28"/>
          </w:rPr>
          <w:t>виявлення недостовірних даних;</w:t>
        </w:r>
      </w:hyperlink>
    </w:p>
    <w:p w14:paraId="3F268668" w14:textId="62AAF371" w:rsidR="00BE0C21" w:rsidRPr="00F256F6" w:rsidRDefault="00F256F6" w:rsidP="00F256F6">
      <w:pPr>
        <w:spacing w:after="0"/>
        <w:ind w:firstLine="567"/>
        <w:rPr>
          <w:rFonts w:ascii="Times New Roman" w:hAnsi="Times New Roman" w:cs="Times New Roman"/>
          <w:sz w:val="28"/>
          <w:szCs w:val="28"/>
        </w:rPr>
      </w:pPr>
      <w:r>
        <w:rPr>
          <w:rFonts w:ascii="Times New Roman" w:hAnsi="Times New Roman" w:cs="Times New Roman"/>
          <w:sz w:val="28"/>
          <w:szCs w:val="28"/>
        </w:rPr>
        <w:t>-</w:t>
      </w:r>
      <w:hyperlink r:id="rId23" w:tgtFrame="_blank" w:history="1">
        <w:r w:rsidR="00BE0C21" w:rsidRPr="00F256F6">
          <w:rPr>
            <w:rFonts w:ascii="Times New Roman" w:hAnsi="Times New Roman" w:cs="Times New Roman"/>
            <w:sz w:val="28"/>
            <w:szCs w:val="28"/>
          </w:rPr>
          <w:t>письмова відмова заявника в одержанні грошової компенсації;</w:t>
        </w:r>
      </w:hyperlink>
    </w:p>
    <w:p w14:paraId="43FF1DFF" w14:textId="2E868046" w:rsidR="00BE0C21" w:rsidRPr="00F256F6" w:rsidRDefault="00F256F6" w:rsidP="00F256F6">
      <w:pPr>
        <w:spacing w:after="0"/>
        <w:ind w:firstLine="567"/>
        <w:jc w:val="both"/>
        <w:rPr>
          <w:rFonts w:ascii="Times New Roman" w:hAnsi="Times New Roman" w:cs="Times New Roman"/>
          <w:sz w:val="28"/>
          <w:szCs w:val="28"/>
        </w:rPr>
      </w:pPr>
      <w:r>
        <w:rPr>
          <w:rFonts w:ascii="Times New Roman" w:hAnsi="Times New Roman" w:cs="Times New Roman"/>
          <w:sz w:val="28"/>
          <w:szCs w:val="28"/>
        </w:rPr>
        <w:t>-</w:t>
      </w:r>
      <w:hyperlink r:id="rId24" w:tgtFrame="_blank" w:history="1">
        <w:r w:rsidR="00BE0C21" w:rsidRPr="00F256F6">
          <w:rPr>
            <w:rFonts w:ascii="Times New Roman" w:hAnsi="Times New Roman" w:cs="Times New Roman"/>
            <w:sz w:val="28"/>
            <w:szCs w:val="28"/>
          </w:rPr>
          <w:t xml:space="preserve">виїзд заявника на постійне місце проживання (перебування) за межі </w:t>
        </w:r>
        <w:r>
          <w:rPr>
            <w:rFonts w:ascii="Times New Roman" w:hAnsi="Times New Roman" w:cs="Times New Roman"/>
            <w:sz w:val="28"/>
            <w:szCs w:val="28"/>
          </w:rPr>
          <w:t xml:space="preserve">Городоцької територіальної громади та </w:t>
        </w:r>
        <w:r w:rsidR="00BE0C21" w:rsidRPr="00F256F6">
          <w:rPr>
            <w:rFonts w:ascii="Times New Roman" w:hAnsi="Times New Roman" w:cs="Times New Roman"/>
            <w:sz w:val="28"/>
            <w:szCs w:val="28"/>
          </w:rPr>
          <w:t>Львівської області;</w:t>
        </w:r>
      </w:hyperlink>
    </w:p>
    <w:p w14:paraId="2D2E8DCA" w14:textId="1F4B7094" w:rsidR="00BE0C21" w:rsidRPr="00F256F6" w:rsidRDefault="00F256F6" w:rsidP="00F256F6">
      <w:pPr>
        <w:spacing w:after="0"/>
        <w:ind w:firstLine="567"/>
        <w:rPr>
          <w:rFonts w:ascii="Times New Roman" w:hAnsi="Times New Roman" w:cs="Times New Roman"/>
          <w:sz w:val="28"/>
          <w:szCs w:val="28"/>
        </w:rPr>
      </w:pPr>
      <w:r>
        <w:rPr>
          <w:rFonts w:ascii="Times New Roman" w:hAnsi="Times New Roman" w:cs="Times New Roman"/>
          <w:sz w:val="28"/>
          <w:szCs w:val="28"/>
        </w:rPr>
        <w:t>-</w:t>
      </w:r>
      <w:hyperlink r:id="rId25" w:tgtFrame="_blank" w:history="1">
        <w:r w:rsidR="00BE0C21" w:rsidRPr="00F256F6">
          <w:rPr>
            <w:rFonts w:ascii="Times New Roman" w:hAnsi="Times New Roman" w:cs="Times New Roman"/>
            <w:sz w:val="28"/>
            <w:szCs w:val="28"/>
          </w:rPr>
          <w:t>смерт</w:t>
        </w:r>
        <w:r>
          <w:rPr>
            <w:rFonts w:ascii="Times New Roman" w:hAnsi="Times New Roman" w:cs="Times New Roman"/>
            <w:sz w:val="28"/>
            <w:szCs w:val="28"/>
          </w:rPr>
          <w:t>і</w:t>
        </w:r>
        <w:r w:rsidR="00BE0C21" w:rsidRPr="00F256F6">
          <w:rPr>
            <w:rFonts w:ascii="Times New Roman" w:hAnsi="Times New Roman" w:cs="Times New Roman"/>
            <w:sz w:val="28"/>
            <w:szCs w:val="28"/>
          </w:rPr>
          <w:t xml:space="preserve"> заявника.</w:t>
        </w:r>
      </w:hyperlink>
    </w:p>
    <w:bookmarkEnd w:id="3"/>
    <w:p w14:paraId="338E5BA0" w14:textId="5CC85C97" w:rsidR="008D7667" w:rsidRDefault="00D53343" w:rsidP="00DF6129">
      <w:pPr>
        <w:adjustRightInd w:val="0"/>
        <w:spacing w:after="0" w:line="240" w:lineRule="auto"/>
        <w:ind w:firstLine="644"/>
        <w:jc w:val="both"/>
        <w:rPr>
          <w:rFonts w:ascii="Times New Roman" w:hAnsi="Times New Roman" w:cs="Times New Roman"/>
          <w:sz w:val="28"/>
          <w:szCs w:val="28"/>
        </w:rPr>
      </w:pPr>
      <w:r w:rsidRPr="00D53343">
        <w:rPr>
          <w:rFonts w:ascii="Times New Roman" w:hAnsi="Times New Roman" w:cs="Times New Roman"/>
          <w:sz w:val="28"/>
          <w:szCs w:val="28"/>
        </w:rPr>
        <w:t>1</w:t>
      </w:r>
      <w:r>
        <w:rPr>
          <w:rFonts w:ascii="Times New Roman" w:hAnsi="Times New Roman" w:cs="Times New Roman"/>
          <w:sz w:val="28"/>
          <w:szCs w:val="28"/>
        </w:rPr>
        <w:t>9</w:t>
      </w:r>
      <w:r w:rsidRPr="00D53343">
        <w:rPr>
          <w:rFonts w:ascii="Times New Roman" w:hAnsi="Times New Roman" w:cs="Times New Roman"/>
          <w:sz w:val="28"/>
          <w:szCs w:val="28"/>
        </w:rPr>
        <w:t>.</w:t>
      </w:r>
      <w:r w:rsidR="00E47DB0" w:rsidRPr="00D53343">
        <w:rPr>
          <w:rFonts w:ascii="Times New Roman" w:hAnsi="Times New Roman" w:cs="Times New Roman"/>
          <w:sz w:val="28"/>
          <w:szCs w:val="28"/>
        </w:rPr>
        <w:t xml:space="preserve"> У разі</w:t>
      </w:r>
      <w:r w:rsidR="005531AD" w:rsidRPr="00D53343">
        <w:rPr>
          <w:rFonts w:ascii="Times New Roman" w:hAnsi="Times New Roman" w:cs="Times New Roman"/>
          <w:sz w:val="28"/>
          <w:szCs w:val="28"/>
        </w:rPr>
        <w:t xml:space="preserve"> наявності підстав для відмови в</w:t>
      </w:r>
      <w:r w:rsidR="00E47DB0" w:rsidRPr="00D53343">
        <w:rPr>
          <w:rFonts w:ascii="Times New Roman" w:hAnsi="Times New Roman" w:cs="Times New Roman"/>
          <w:sz w:val="28"/>
          <w:szCs w:val="28"/>
        </w:rPr>
        <w:t xml:space="preserve"> наданні допомоги </w:t>
      </w:r>
      <w:r w:rsidR="005531AD" w:rsidRPr="00D53343">
        <w:rPr>
          <w:rFonts w:ascii="Times New Roman" w:hAnsi="Times New Roman" w:cs="Times New Roman"/>
          <w:sz w:val="28"/>
          <w:szCs w:val="28"/>
        </w:rPr>
        <w:t>в</w:t>
      </w:r>
      <w:r w:rsidR="00AA0E89" w:rsidRPr="00D53343">
        <w:rPr>
          <w:rFonts w:ascii="Times New Roman" w:hAnsi="Times New Roman" w:cs="Times New Roman"/>
          <w:sz w:val="28"/>
          <w:szCs w:val="28"/>
        </w:rPr>
        <w:t xml:space="preserve">иконавчий орган ради </w:t>
      </w:r>
      <w:r w:rsidR="00E47DB0" w:rsidRPr="00D53343">
        <w:rPr>
          <w:rFonts w:ascii="Times New Roman" w:hAnsi="Times New Roman" w:cs="Times New Roman"/>
          <w:sz w:val="28"/>
          <w:szCs w:val="28"/>
        </w:rPr>
        <w:t xml:space="preserve"> приймає рішення про відмову </w:t>
      </w:r>
      <w:r w:rsidR="005531AD" w:rsidRPr="00D53343">
        <w:rPr>
          <w:rFonts w:ascii="Times New Roman" w:hAnsi="Times New Roman" w:cs="Times New Roman"/>
          <w:sz w:val="28"/>
          <w:szCs w:val="28"/>
        </w:rPr>
        <w:t>в</w:t>
      </w:r>
      <w:r w:rsidR="000B1F46" w:rsidRPr="00D53343">
        <w:rPr>
          <w:rFonts w:ascii="Times New Roman" w:hAnsi="Times New Roman" w:cs="Times New Roman"/>
          <w:sz w:val="28"/>
          <w:szCs w:val="28"/>
        </w:rPr>
        <w:t xml:space="preserve"> </w:t>
      </w:r>
      <w:r w:rsidR="00E47DB0" w:rsidRPr="00D53343">
        <w:rPr>
          <w:rFonts w:ascii="Times New Roman" w:hAnsi="Times New Roman" w:cs="Times New Roman"/>
          <w:sz w:val="28"/>
          <w:szCs w:val="28"/>
        </w:rPr>
        <w:t xml:space="preserve">наданні/виплаті допомоги, про що інформує </w:t>
      </w:r>
      <w:r w:rsidR="00B43521" w:rsidRPr="00D53343">
        <w:rPr>
          <w:rFonts w:ascii="Times New Roman" w:hAnsi="Times New Roman" w:cs="Times New Roman"/>
          <w:sz w:val="28"/>
          <w:szCs w:val="28"/>
          <w:lang w:eastAsia="ru-RU"/>
        </w:rPr>
        <w:t>заявник</w:t>
      </w:r>
      <w:r w:rsidR="000B1F46" w:rsidRPr="00D53343">
        <w:rPr>
          <w:rFonts w:ascii="Times New Roman" w:hAnsi="Times New Roman" w:cs="Times New Roman"/>
          <w:sz w:val="28"/>
          <w:szCs w:val="28"/>
          <w:lang w:eastAsia="ru-RU"/>
        </w:rPr>
        <w:t>а</w:t>
      </w:r>
      <w:r w:rsidR="00B43521" w:rsidRPr="00D53343">
        <w:rPr>
          <w:rFonts w:ascii="Times New Roman" w:hAnsi="Times New Roman" w:cs="Times New Roman"/>
          <w:sz w:val="28"/>
          <w:szCs w:val="28"/>
          <w:lang w:eastAsia="ru-RU"/>
        </w:rPr>
        <w:t xml:space="preserve"> </w:t>
      </w:r>
      <w:r w:rsidR="000B1F46" w:rsidRPr="00D53343">
        <w:rPr>
          <w:rFonts w:ascii="Times New Roman" w:hAnsi="Times New Roman" w:cs="Times New Roman"/>
          <w:sz w:val="28"/>
          <w:szCs w:val="28"/>
          <w:lang w:eastAsia="ru-RU"/>
        </w:rPr>
        <w:t xml:space="preserve"> </w:t>
      </w:r>
      <w:r w:rsidR="00E47DB0" w:rsidRPr="00D53343">
        <w:rPr>
          <w:rFonts w:ascii="Times New Roman" w:hAnsi="Times New Roman" w:cs="Times New Roman"/>
          <w:sz w:val="28"/>
          <w:szCs w:val="28"/>
        </w:rPr>
        <w:t>письмово із зазначенням підстав для відмови протягом десяти робочих днів з моменту прийняття такого рішення.</w:t>
      </w:r>
    </w:p>
    <w:p w14:paraId="6571CB13" w14:textId="59A912ED" w:rsidR="008D7667" w:rsidRDefault="00D53343" w:rsidP="00253B7A">
      <w:pPr>
        <w:spacing w:after="0" w:line="240" w:lineRule="auto"/>
        <w:ind w:firstLine="644"/>
        <w:jc w:val="both"/>
        <w:rPr>
          <w:rFonts w:ascii="Times New Roman" w:hAnsi="Times New Roman" w:cs="Times New Roman"/>
          <w:sz w:val="28"/>
          <w:szCs w:val="28"/>
        </w:rPr>
      </w:pPr>
      <w:r w:rsidRPr="00930AF1">
        <w:rPr>
          <w:rFonts w:ascii="Times New Roman" w:hAnsi="Times New Roman" w:cs="Times New Roman"/>
          <w:sz w:val="28"/>
          <w:szCs w:val="28"/>
        </w:rPr>
        <w:lastRenderedPageBreak/>
        <w:t>20</w:t>
      </w:r>
      <w:r w:rsidR="00E47DB0" w:rsidRPr="00930AF1">
        <w:rPr>
          <w:rFonts w:ascii="Times New Roman" w:hAnsi="Times New Roman" w:cs="Times New Roman"/>
          <w:sz w:val="28"/>
          <w:szCs w:val="28"/>
        </w:rPr>
        <w:t xml:space="preserve">. Заявник може оскаржити рішення про відмову </w:t>
      </w:r>
      <w:r w:rsidR="005531AD" w:rsidRPr="00930AF1">
        <w:rPr>
          <w:rFonts w:ascii="Times New Roman" w:hAnsi="Times New Roman" w:cs="Times New Roman"/>
          <w:sz w:val="28"/>
          <w:szCs w:val="28"/>
        </w:rPr>
        <w:t>в</w:t>
      </w:r>
      <w:r w:rsidR="00E47DB0" w:rsidRPr="00930AF1">
        <w:rPr>
          <w:rFonts w:ascii="Times New Roman" w:hAnsi="Times New Roman" w:cs="Times New Roman"/>
          <w:sz w:val="28"/>
          <w:szCs w:val="28"/>
        </w:rPr>
        <w:t xml:space="preserve"> порядку, встановленому законодавством.</w:t>
      </w:r>
    </w:p>
    <w:p w14:paraId="59889734" w14:textId="1232EBDC" w:rsidR="00E62E8E" w:rsidRPr="00786C84" w:rsidRDefault="00FE53DE" w:rsidP="00DF6129">
      <w:pPr>
        <w:spacing w:after="0" w:line="240" w:lineRule="auto"/>
        <w:ind w:firstLine="644"/>
        <w:jc w:val="both"/>
        <w:rPr>
          <w:rFonts w:ascii="Times New Roman" w:hAnsi="Times New Roman" w:cs="Times New Roman"/>
          <w:sz w:val="28"/>
          <w:szCs w:val="28"/>
          <w:u w:val="single"/>
        </w:rPr>
      </w:pPr>
      <w:r>
        <w:rPr>
          <w:rFonts w:ascii="Times New Roman" w:hAnsi="Times New Roman" w:cs="Times New Roman"/>
          <w:sz w:val="28"/>
          <w:szCs w:val="28"/>
        </w:rPr>
        <w:t xml:space="preserve"> </w:t>
      </w:r>
      <w:r w:rsidR="00253B7A" w:rsidRPr="00253B7A">
        <w:rPr>
          <w:rFonts w:ascii="Times New Roman" w:hAnsi="Times New Roman" w:cs="Times New Roman"/>
          <w:sz w:val="28"/>
          <w:szCs w:val="28"/>
        </w:rPr>
        <w:t>21</w:t>
      </w:r>
      <w:r w:rsidR="00E62E8E" w:rsidRPr="00253B7A">
        <w:rPr>
          <w:rFonts w:ascii="Times New Roman" w:hAnsi="Times New Roman" w:cs="Times New Roman"/>
          <w:sz w:val="28"/>
          <w:szCs w:val="28"/>
        </w:rPr>
        <w:t xml:space="preserve">. </w:t>
      </w:r>
      <w:r w:rsidR="00E62E8E" w:rsidRPr="00786C84">
        <w:rPr>
          <w:rFonts w:ascii="Times New Roman" w:hAnsi="Times New Roman" w:cs="Times New Roman"/>
          <w:sz w:val="28"/>
          <w:szCs w:val="28"/>
          <w:u w:val="single"/>
        </w:rPr>
        <w:t xml:space="preserve">Фінансування видатків на надання </w:t>
      </w:r>
      <w:r w:rsidR="000B1F46" w:rsidRPr="00786C84">
        <w:rPr>
          <w:rFonts w:ascii="Times New Roman" w:hAnsi="Times New Roman" w:cs="Times New Roman"/>
          <w:sz w:val="28"/>
          <w:szCs w:val="28"/>
          <w:u w:val="single"/>
        </w:rPr>
        <w:t xml:space="preserve">одноразової грошової допомоги </w:t>
      </w:r>
      <w:r w:rsidR="00E62E8E" w:rsidRPr="00786C84">
        <w:rPr>
          <w:rFonts w:ascii="Times New Roman" w:hAnsi="Times New Roman" w:cs="Times New Roman"/>
          <w:sz w:val="28"/>
          <w:szCs w:val="28"/>
          <w:u w:val="single"/>
        </w:rPr>
        <w:t xml:space="preserve">здійснюється за рахунок коштів, передбачених рішенням </w:t>
      </w:r>
      <w:r w:rsidR="000325A0" w:rsidRPr="00786C84">
        <w:rPr>
          <w:rFonts w:ascii="Times New Roman" w:hAnsi="Times New Roman" w:cs="Times New Roman"/>
          <w:sz w:val="28"/>
          <w:szCs w:val="28"/>
          <w:u w:val="single"/>
        </w:rPr>
        <w:t>Городоцької міської</w:t>
      </w:r>
      <w:r w:rsidR="000B1F46" w:rsidRPr="00786C84">
        <w:rPr>
          <w:rFonts w:ascii="Times New Roman" w:hAnsi="Times New Roman" w:cs="Times New Roman"/>
          <w:sz w:val="28"/>
          <w:szCs w:val="28"/>
          <w:u w:val="single"/>
        </w:rPr>
        <w:t xml:space="preserve"> ради про</w:t>
      </w:r>
      <w:r w:rsidR="00E62E8E" w:rsidRPr="00786C84">
        <w:rPr>
          <w:rFonts w:ascii="Times New Roman" w:hAnsi="Times New Roman" w:cs="Times New Roman"/>
          <w:sz w:val="28"/>
          <w:szCs w:val="28"/>
          <w:u w:val="single"/>
        </w:rPr>
        <w:t xml:space="preserve"> бюджет </w:t>
      </w:r>
      <w:r w:rsidR="000325A0" w:rsidRPr="00786C84">
        <w:rPr>
          <w:rFonts w:ascii="Times New Roman" w:hAnsi="Times New Roman" w:cs="Times New Roman"/>
          <w:sz w:val="28"/>
          <w:szCs w:val="28"/>
          <w:u w:val="single"/>
        </w:rPr>
        <w:t>Городоцької територіальної громади</w:t>
      </w:r>
      <w:r w:rsidR="00E62E8E" w:rsidRPr="00786C84">
        <w:rPr>
          <w:rFonts w:ascii="Times New Roman" w:hAnsi="Times New Roman" w:cs="Times New Roman"/>
          <w:sz w:val="28"/>
          <w:szCs w:val="28"/>
          <w:u w:val="single"/>
        </w:rPr>
        <w:t xml:space="preserve"> на відповідний рік</w:t>
      </w:r>
      <w:r w:rsidR="000B1F46" w:rsidRPr="00786C84">
        <w:rPr>
          <w:rFonts w:ascii="Times New Roman" w:hAnsi="Times New Roman" w:cs="Times New Roman"/>
          <w:sz w:val="28"/>
          <w:szCs w:val="28"/>
          <w:u w:val="single"/>
        </w:rPr>
        <w:t xml:space="preserve"> </w:t>
      </w:r>
      <w:r w:rsidR="009A082B" w:rsidRPr="00786C84">
        <w:rPr>
          <w:rFonts w:ascii="Times New Roman" w:hAnsi="Times New Roman" w:cs="Times New Roman"/>
          <w:sz w:val="28"/>
          <w:szCs w:val="28"/>
          <w:u w:val="single"/>
        </w:rPr>
        <w:t xml:space="preserve">по </w:t>
      </w:r>
      <w:r w:rsidR="00E62E8E" w:rsidRPr="00786C84">
        <w:rPr>
          <w:rFonts w:ascii="Times New Roman" w:hAnsi="Times New Roman" w:cs="Times New Roman"/>
          <w:sz w:val="28"/>
          <w:szCs w:val="28"/>
          <w:u w:val="single"/>
        </w:rPr>
        <w:t>КПКВК 0</w:t>
      </w:r>
      <w:r w:rsidR="009A082B" w:rsidRPr="00786C84">
        <w:rPr>
          <w:rFonts w:ascii="Times New Roman" w:hAnsi="Times New Roman" w:cs="Times New Roman"/>
          <w:sz w:val="28"/>
          <w:szCs w:val="28"/>
          <w:u w:val="single"/>
        </w:rPr>
        <w:t>1</w:t>
      </w:r>
      <w:r w:rsidR="00E62E8E" w:rsidRPr="00786C84">
        <w:rPr>
          <w:rFonts w:ascii="Times New Roman" w:hAnsi="Times New Roman" w:cs="Times New Roman"/>
          <w:sz w:val="28"/>
          <w:szCs w:val="28"/>
          <w:u w:val="single"/>
        </w:rPr>
        <w:t>13</w:t>
      </w:r>
      <w:r w:rsidR="00253B7A" w:rsidRPr="00786C84">
        <w:rPr>
          <w:rFonts w:ascii="Times New Roman" w:hAnsi="Times New Roman" w:cs="Times New Roman"/>
          <w:sz w:val="28"/>
          <w:szCs w:val="28"/>
          <w:u w:val="single"/>
        </w:rPr>
        <w:t>031</w:t>
      </w:r>
      <w:r w:rsidR="00E62E8E" w:rsidRPr="00786C84">
        <w:rPr>
          <w:rFonts w:ascii="Times New Roman" w:hAnsi="Times New Roman" w:cs="Times New Roman"/>
          <w:sz w:val="28"/>
          <w:szCs w:val="28"/>
          <w:u w:val="single"/>
        </w:rPr>
        <w:t xml:space="preserve"> </w:t>
      </w:r>
      <w:r w:rsidR="00E62E8E" w:rsidRPr="00786C84">
        <w:rPr>
          <w:rFonts w:ascii="Times New Roman" w:hAnsi="Times New Roman" w:cs="Times New Roman"/>
          <w:color w:val="EE0000"/>
          <w:sz w:val="28"/>
          <w:szCs w:val="28"/>
          <w:u w:val="single"/>
        </w:rPr>
        <w:t>«Інші заходи у сфері соціального захисту насе</w:t>
      </w:r>
      <w:r w:rsidR="005531AD" w:rsidRPr="00786C84">
        <w:rPr>
          <w:rFonts w:ascii="Times New Roman" w:hAnsi="Times New Roman" w:cs="Times New Roman"/>
          <w:color w:val="EE0000"/>
          <w:sz w:val="28"/>
          <w:szCs w:val="28"/>
          <w:u w:val="single"/>
        </w:rPr>
        <w:t>лення і соціальне забезпечення»,</w:t>
      </w:r>
      <w:r w:rsidR="005531AD" w:rsidRPr="00786C84">
        <w:rPr>
          <w:rFonts w:ascii="Times New Roman" w:hAnsi="Times New Roman" w:cs="Times New Roman"/>
          <w:sz w:val="28"/>
          <w:szCs w:val="28"/>
          <w:u w:val="single"/>
        </w:rPr>
        <w:t xml:space="preserve"> з метою </w:t>
      </w:r>
      <w:r w:rsidR="00783D4D" w:rsidRPr="00786C84">
        <w:rPr>
          <w:rFonts w:ascii="Times New Roman" w:hAnsi="Times New Roman" w:cs="Times New Roman"/>
          <w:sz w:val="28"/>
          <w:szCs w:val="28"/>
          <w:u w:val="single"/>
        </w:rPr>
        <w:t>наступного</w:t>
      </w:r>
      <w:r w:rsidR="000B1F46" w:rsidRPr="00786C84">
        <w:rPr>
          <w:rFonts w:ascii="Times New Roman" w:hAnsi="Times New Roman" w:cs="Times New Roman"/>
          <w:sz w:val="28"/>
          <w:szCs w:val="28"/>
          <w:u w:val="single"/>
        </w:rPr>
        <w:t xml:space="preserve"> </w:t>
      </w:r>
      <w:r w:rsidR="00E62E8E" w:rsidRPr="00786C84">
        <w:rPr>
          <w:rFonts w:ascii="Times New Roman" w:hAnsi="Times New Roman" w:cs="Times New Roman"/>
          <w:sz w:val="28"/>
          <w:szCs w:val="28"/>
          <w:u w:val="single"/>
        </w:rPr>
        <w:t>перерахування коштів на заз</w:t>
      </w:r>
      <w:r w:rsidR="005531AD" w:rsidRPr="00786C84">
        <w:rPr>
          <w:rFonts w:ascii="Times New Roman" w:hAnsi="Times New Roman" w:cs="Times New Roman"/>
          <w:sz w:val="28"/>
          <w:szCs w:val="28"/>
          <w:u w:val="single"/>
        </w:rPr>
        <w:t xml:space="preserve">начені цілі </w:t>
      </w:r>
      <w:r w:rsidR="002F5CAE" w:rsidRPr="00786C84">
        <w:rPr>
          <w:rFonts w:ascii="Times New Roman" w:hAnsi="Times New Roman" w:cs="Times New Roman"/>
          <w:sz w:val="28"/>
          <w:szCs w:val="28"/>
          <w:u w:val="single"/>
        </w:rPr>
        <w:t>отримувачу</w:t>
      </w:r>
      <w:r w:rsidR="00057D51" w:rsidRPr="00786C84">
        <w:rPr>
          <w:rFonts w:ascii="Times New Roman" w:hAnsi="Times New Roman" w:cs="Times New Roman"/>
          <w:sz w:val="28"/>
          <w:szCs w:val="28"/>
          <w:u w:val="single"/>
        </w:rPr>
        <w:t>.</w:t>
      </w:r>
    </w:p>
    <w:p w14:paraId="681D9708" w14:textId="4F4116FA" w:rsidR="00E62E8E" w:rsidRPr="00253B7A" w:rsidRDefault="00253B7A" w:rsidP="00DF6129">
      <w:pPr>
        <w:spacing w:after="0" w:line="240" w:lineRule="auto"/>
        <w:ind w:firstLine="644"/>
        <w:jc w:val="both"/>
        <w:rPr>
          <w:rFonts w:ascii="Times New Roman" w:hAnsi="Times New Roman" w:cs="Times New Roman"/>
          <w:sz w:val="28"/>
          <w:szCs w:val="28"/>
        </w:rPr>
      </w:pPr>
      <w:r w:rsidRPr="00253B7A">
        <w:rPr>
          <w:rFonts w:ascii="Times New Roman" w:hAnsi="Times New Roman" w:cs="Times New Roman"/>
          <w:sz w:val="28"/>
          <w:szCs w:val="28"/>
        </w:rPr>
        <w:t>22</w:t>
      </w:r>
      <w:r w:rsidR="00E62E8E" w:rsidRPr="00253B7A">
        <w:rPr>
          <w:rFonts w:ascii="Times New Roman" w:hAnsi="Times New Roman" w:cs="Times New Roman"/>
          <w:sz w:val="28"/>
          <w:szCs w:val="28"/>
        </w:rPr>
        <w:t xml:space="preserve">. З </w:t>
      </w:r>
      <w:r w:rsidR="000B1F46" w:rsidRPr="00253B7A">
        <w:rPr>
          <w:rFonts w:ascii="Times New Roman" w:hAnsi="Times New Roman" w:cs="Times New Roman"/>
          <w:sz w:val="28"/>
          <w:szCs w:val="28"/>
        </w:rPr>
        <w:t xml:space="preserve"> бюджету</w:t>
      </w:r>
      <w:r w:rsidR="00527F5B" w:rsidRPr="00253B7A">
        <w:rPr>
          <w:rFonts w:ascii="Times New Roman" w:hAnsi="Times New Roman" w:cs="Times New Roman"/>
          <w:sz w:val="28"/>
          <w:szCs w:val="28"/>
        </w:rPr>
        <w:t xml:space="preserve"> Городоцької міської ради</w:t>
      </w:r>
      <w:r w:rsidR="000B1F46" w:rsidRPr="00253B7A">
        <w:rPr>
          <w:rFonts w:ascii="Times New Roman" w:hAnsi="Times New Roman" w:cs="Times New Roman"/>
          <w:sz w:val="28"/>
          <w:szCs w:val="28"/>
        </w:rPr>
        <w:t xml:space="preserve"> кошти виділяються</w:t>
      </w:r>
      <w:r w:rsidR="00E62E8E" w:rsidRPr="00253B7A">
        <w:rPr>
          <w:rFonts w:ascii="Times New Roman" w:hAnsi="Times New Roman" w:cs="Times New Roman"/>
          <w:sz w:val="28"/>
          <w:szCs w:val="28"/>
        </w:rPr>
        <w:t xml:space="preserve"> фінанс</w:t>
      </w:r>
      <w:r w:rsidR="00513A36" w:rsidRPr="00253B7A">
        <w:rPr>
          <w:rFonts w:ascii="Times New Roman" w:hAnsi="Times New Roman" w:cs="Times New Roman"/>
          <w:sz w:val="28"/>
          <w:szCs w:val="28"/>
        </w:rPr>
        <w:t>овим управління міської ради</w:t>
      </w:r>
      <w:r w:rsidR="00E62E8E" w:rsidRPr="00253B7A">
        <w:rPr>
          <w:rFonts w:ascii="Times New Roman" w:hAnsi="Times New Roman" w:cs="Times New Roman"/>
          <w:sz w:val="28"/>
          <w:szCs w:val="28"/>
        </w:rPr>
        <w:t xml:space="preserve"> в межах зареєстрованих розпорядником коштів бюджетних зобов’язань в органах Державної казначейської служби України.</w:t>
      </w:r>
    </w:p>
    <w:p w14:paraId="5237F262" w14:textId="4EBF8DC0" w:rsidR="00E62E8E" w:rsidRPr="00253B7A" w:rsidRDefault="00253B7A" w:rsidP="00DF6129">
      <w:pPr>
        <w:spacing w:after="0" w:line="240" w:lineRule="auto"/>
        <w:ind w:firstLine="644"/>
        <w:jc w:val="both"/>
        <w:rPr>
          <w:rFonts w:ascii="Times New Roman" w:hAnsi="Times New Roman" w:cs="Times New Roman"/>
          <w:sz w:val="28"/>
          <w:szCs w:val="28"/>
        </w:rPr>
      </w:pPr>
      <w:r w:rsidRPr="00253B7A">
        <w:rPr>
          <w:rFonts w:ascii="Times New Roman" w:hAnsi="Times New Roman" w:cs="Times New Roman"/>
          <w:sz w:val="28"/>
          <w:szCs w:val="28"/>
        </w:rPr>
        <w:t>23</w:t>
      </w:r>
      <w:r w:rsidR="00E62E8E" w:rsidRPr="00253B7A">
        <w:rPr>
          <w:rFonts w:ascii="Times New Roman" w:hAnsi="Times New Roman" w:cs="Times New Roman"/>
          <w:sz w:val="28"/>
          <w:szCs w:val="28"/>
        </w:rPr>
        <w:t xml:space="preserve">. </w:t>
      </w:r>
      <w:r w:rsidR="00513A36" w:rsidRPr="00253B7A">
        <w:rPr>
          <w:rFonts w:ascii="Times New Roman" w:hAnsi="Times New Roman" w:cs="Times New Roman"/>
          <w:sz w:val="28"/>
          <w:szCs w:val="28"/>
        </w:rPr>
        <w:t>Городоцька міська рада</w:t>
      </w:r>
      <w:r w:rsidR="00E62E8E" w:rsidRPr="00253B7A">
        <w:rPr>
          <w:rFonts w:ascii="Times New Roman" w:hAnsi="Times New Roman" w:cs="Times New Roman"/>
          <w:sz w:val="28"/>
          <w:szCs w:val="28"/>
        </w:rPr>
        <w:t>, як головний розпорядник коштів</w:t>
      </w:r>
      <w:r w:rsidR="005531AD" w:rsidRPr="00253B7A">
        <w:rPr>
          <w:rFonts w:ascii="Times New Roman" w:hAnsi="Times New Roman" w:cs="Times New Roman"/>
          <w:sz w:val="28"/>
          <w:szCs w:val="28"/>
        </w:rPr>
        <w:t>,</w:t>
      </w:r>
      <w:r w:rsidR="00E62E8E" w:rsidRPr="00253B7A">
        <w:rPr>
          <w:rFonts w:ascii="Times New Roman" w:hAnsi="Times New Roman" w:cs="Times New Roman"/>
          <w:sz w:val="28"/>
          <w:szCs w:val="28"/>
        </w:rPr>
        <w:t xml:space="preserve"> формує замовлення</w:t>
      </w:r>
      <w:r w:rsidR="005531AD" w:rsidRPr="00253B7A">
        <w:rPr>
          <w:rFonts w:ascii="Times New Roman" w:hAnsi="Times New Roman" w:cs="Times New Roman"/>
          <w:sz w:val="28"/>
          <w:szCs w:val="28"/>
        </w:rPr>
        <w:t>,</w:t>
      </w:r>
      <w:r w:rsidR="00E62E8E" w:rsidRPr="00253B7A">
        <w:rPr>
          <w:rFonts w:ascii="Times New Roman" w:hAnsi="Times New Roman" w:cs="Times New Roman"/>
          <w:sz w:val="28"/>
          <w:szCs w:val="28"/>
        </w:rPr>
        <w:t xml:space="preserve"> після </w:t>
      </w:r>
      <w:r w:rsidR="005531AD" w:rsidRPr="00253B7A">
        <w:rPr>
          <w:rFonts w:ascii="Times New Roman" w:hAnsi="Times New Roman" w:cs="Times New Roman"/>
          <w:sz w:val="28"/>
          <w:szCs w:val="28"/>
        </w:rPr>
        <w:t xml:space="preserve">фінансування якого </w:t>
      </w:r>
      <w:r w:rsidR="00E62E8E" w:rsidRPr="00253B7A">
        <w:rPr>
          <w:rFonts w:ascii="Times New Roman" w:hAnsi="Times New Roman" w:cs="Times New Roman"/>
          <w:sz w:val="28"/>
          <w:szCs w:val="28"/>
        </w:rPr>
        <w:t xml:space="preserve">скеровує кошти за призначеними </w:t>
      </w:r>
      <w:r w:rsidR="00184719" w:rsidRPr="00253B7A">
        <w:rPr>
          <w:rFonts w:ascii="Times New Roman" w:hAnsi="Times New Roman" w:cs="Times New Roman"/>
          <w:sz w:val="28"/>
          <w:szCs w:val="28"/>
        </w:rPr>
        <w:t xml:space="preserve">КУ </w:t>
      </w:r>
      <w:r w:rsidR="00E62E8E" w:rsidRPr="00253B7A">
        <w:rPr>
          <w:rFonts w:ascii="Times New Roman" w:hAnsi="Times New Roman" w:cs="Times New Roman"/>
          <w:sz w:val="28"/>
          <w:szCs w:val="28"/>
        </w:rPr>
        <w:t xml:space="preserve"> «Ц</w:t>
      </w:r>
      <w:r w:rsidR="004E761D" w:rsidRPr="00253B7A">
        <w:rPr>
          <w:rFonts w:ascii="Times New Roman" w:hAnsi="Times New Roman" w:cs="Times New Roman"/>
          <w:sz w:val="28"/>
          <w:szCs w:val="28"/>
        </w:rPr>
        <w:t>НСП</w:t>
      </w:r>
      <w:r w:rsidR="00184719" w:rsidRPr="00253B7A">
        <w:rPr>
          <w:rFonts w:ascii="Times New Roman" w:hAnsi="Times New Roman" w:cs="Times New Roman"/>
          <w:sz w:val="28"/>
          <w:szCs w:val="28"/>
        </w:rPr>
        <w:t xml:space="preserve"> Городоцької міської ради</w:t>
      </w:r>
      <w:r w:rsidR="00E62E8E" w:rsidRPr="00253B7A">
        <w:rPr>
          <w:rFonts w:ascii="Times New Roman" w:hAnsi="Times New Roman" w:cs="Times New Roman"/>
          <w:sz w:val="28"/>
          <w:szCs w:val="28"/>
        </w:rPr>
        <w:t>» для здійснення  виплат.</w:t>
      </w:r>
    </w:p>
    <w:p w14:paraId="475A89B2" w14:textId="69DF35CF" w:rsidR="00E62E8E" w:rsidRPr="00253B7A" w:rsidRDefault="00253B7A" w:rsidP="00DF6129">
      <w:pPr>
        <w:spacing w:after="0" w:line="240" w:lineRule="auto"/>
        <w:ind w:firstLine="644"/>
        <w:jc w:val="both"/>
        <w:rPr>
          <w:rFonts w:ascii="Times New Roman" w:hAnsi="Times New Roman" w:cs="Times New Roman"/>
          <w:sz w:val="28"/>
          <w:szCs w:val="28"/>
        </w:rPr>
      </w:pPr>
      <w:r w:rsidRPr="00253B7A">
        <w:rPr>
          <w:rFonts w:ascii="Times New Roman" w:hAnsi="Times New Roman" w:cs="Times New Roman"/>
          <w:sz w:val="28"/>
          <w:szCs w:val="28"/>
        </w:rPr>
        <w:t>24</w:t>
      </w:r>
      <w:r w:rsidR="00E62E8E" w:rsidRPr="00253B7A">
        <w:rPr>
          <w:rFonts w:ascii="Times New Roman" w:hAnsi="Times New Roman" w:cs="Times New Roman"/>
          <w:sz w:val="28"/>
          <w:szCs w:val="28"/>
        </w:rPr>
        <w:t>. Складення та подання фінансової і бюджетної звітності про виконання бюджетної програми та використання бюджетних коштів, а також контроль за їх цільовим та ефективним витрачанням здійснюються в установленому законодавством порядку.</w:t>
      </w:r>
    </w:p>
    <w:p w14:paraId="7761414F" w14:textId="4C112240" w:rsidR="00D15503" w:rsidRPr="00253B7A" w:rsidRDefault="00253B7A" w:rsidP="00DF6129">
      <w:pPr>
        <w:spacing w:after="0" w:line="240" w:lineRule="auto"/>
        <w:ind w:firstLine="644"/>
        <w:jc w:val="both"/>
        <w:rPr>
          <w:rFonts w:ascii="Times New Roman" w:hAnsi="Times New Roman" w:cs="Times New Roman"/>
          <w:sz w:val="28"/>
          <w:szCs w:val="28"/>
        </w:rPr>
      </w:pPr>
      <w:r w:rsidRPr="00253B7A">
        <w:rPr>
          <w:rFonts w:ascii="Times New Roman" w:hAnsi="Times New Roman" w:cs="Times New Roman"/>
          <w:sz w:val="28"/>
          <w:szCs w:val="28"/>
        </w:rPr>
        <w:t>25</w:t>
      </w:r>
      <w:r w:rsidR="00E47DB0" w:rsidRPr="00253B7A">
        <w:rPr>
          <w:rFonts w:ascii="Times New Roman" w:hAnsi="Times New Roman" w:cs="Times New Roman"/>
          <w:sz w:val="28"/>
          <w:szCs w:val="28"/>
        </w:rPr>
        <w:t xml:space="preserve">. </w:t>
      </w:r>
      <w:r w:rsidR="003A2DDB" w:rsidRPr="00253B7A">
        <w:rPr>
          <w:rFonts w:ascii="Times New Roman" w:hAnsi="Times New Roman" w:cs="Times New Roman"/>
          <w:sz w:val="28"/>
          <w:szCs w:val="28"/>
        </w:rPr>
        <w:t>Спірні пи</w:t>
      </w:r>
      <w:r w:rsidR="005531AD" w:rsidRPr="00253B7A">
        <w:rPr>
          <w:rFonts w:ascii="Times New Roman" w:hAnsi="Times New Roman" w:cs="Times New Roman"/>
          <w:sz w:val="28"/>
          <w:szCs w:val="28"/>
        </w:rPr>
        <w:t>тання щодо надання або відмови в</w:t>
      </w:r>
      <w:r w:rsidR="003A2DDB" w:rsidRPr="00253B7A">
        <w:rPr>
          <w:rFonts w:ascii="Times New Roman" w:hAnsi="Times New Roman" w:cs="Times New Roman"/>
          <w:sz w:val="28"/>
          <w:szCs w:val="28"/>
        </w:rPr>
        <w:t xml:space="preserve"> наданні допомоги заявнику вирішуються  комісі</w:t>
      </w:r>
      <w:r w:rsidR="00477126" w:rsidRPr="00253B7A">
        <w:rPr>
          <w:rFonts w:ascii="Times New Roman" w:hAnsi="Times New Roman" w:cs="Times New Roman"/>
          <w:sz w:val="28"/>
          <w:szCs w:val="28"/>
        </w:rPr>
        <w:t>йно</w:t>
      </w:r>
      <w:r w:rsidR="003A2DDB" w:rsidRPr="00253B7A">
        <w:rPr>
          <w:rFonts w:ascii="Times New Roman" w:hAnsi="Times New Roman" w:cs="Times New Roman"/>
          <w:sz w:val="28"/>
          <w:szCs w:val="28"/>
        </w:rPr>
        <w:t xml:space="preserve"> за участі пр</w:t>
      </w:r>
      <w:r w:rsidR="00A34A93" w:rsidRPr="00253B7A">
        <w:rPr>
          <w:rFonts w:ascii="Times New Roman" w:hAnsi="Times New Roman" w:cs="Times New Roman"/>
          <w:sz w:val="28"/>
          <w:szCs w:val="28"/>
        </w:rPr>
        <w:t xml:space="preserve">едставників </w:t>
      </w:r>
      <w:r w:rsidR="00477126" w:rsidRPr="00253B7A">
        <w:rPr>
          <w:rFonts w:ascii="Times New Roman" w:hAnsi="Times New Roman" w:cs="Times New Roman"/>
          <w:sz w:val="28"/>
          <w:szCs w:val="28"/>
        </w:rPr>
        <w:t>сторін спору</w:t>
      </w:r>
      <w:r w:rsidR="003A2DDB" w:rsidRPr="00253B7A">
        <w:rPr>
          <w:rFonts w:ascii="Times New Roman" w:hAnsi="Times New Roman" w:cs="Times New Roman"/>
          <w:sz w:val="28"/>
          <w:szCs w:val="28"/>
        </w:rPr>
        <w:t>.</w:t>
      </w:r>
    </w:p>
    <w:p w14:paraId="2ACDD12E" w14:textId="77777777" w:rsidR="000C52FC" w:rsidRPr="00253B7A" w:rsidRDefault="000C52FC" w:rsidP="000B1F46">
      <w:pPr>
        <w:spacing w:after="0" w:line="240" w:lineRule="auto"/>
        <w:ind w:left="-284" w:firstLine="644"/>
        <w:jc w:val="both"/>
        <w:rPr>
          <w:rFonts w:ascii="Times New Roman" w:hAnsi="Times New Roman" w:cs="Times New Roman"/>
          <w:sz w:val="28"/>
          <w:szCs w:val="28"/>
        </w:rPr>
      </w:pPr>
    </w:p>
    <w:p w14:paraId="34DEA149" w14:textId="77777777" w:rsidR="000B1F46" w:rsidRPr="003A3FE9" w:rsidRDefault="000B1F46" w:rsidP="000B1F46">
      <w:pPr>
        <w:spacing w:after="0" w:line="240" w:lineRule="auto"/>
        <w:ind w:left="-284" w:firstLine="644"/>
        <w:rPr>
          <w:rFonts w:ascii="Times New Roman" w:hAnsi="Times New Roman" w:cs="Times New Roman"/>
          <w:color w:val="EE0000"/>
          <w:sz w:val="28"/>
          <w:szCs w:val="28"/>
        </w:rPr>
      </w:pPr>
    </w:p>
    <w:p w14:paraId="5BDE439C" w14:textId="77777777" w:rsidR="00E817CD" w:rsidRPr="00253B7A" w:rsidRDefault="00477126" w:rsidP="000B1F46">
      <w:pPr>
        <w:spacing w:after="0" w:line="240" w:lineRule="auto"/>
        <w:ind w:left="-284" w:firstLine="644"/>
        <w:rPr>
          <w:rFonts w:ascii="Times New Roman" w:hAnsi="Times New Roman" w:cs="Times New Roman"/>
          <w:sz w:val="28"/>
          <w:szCs w:val="28"/>
        </w:rPr>
      </w:pPr>
      <w:r w:rsidRPr="00253B7A">
        <w:rPr>
          <w:rFonts w:ascii="Times New Roman" w:hAnsi="Times New Roman" w:cs="Times New Roman"/>
          <w:sz w:val="28"/>
          <w:szCs w:val="28"/>
        </w:rPr>
        <w:t xml:space="preserve">Керуючий справами (секретар)                                                  </w:t>
      </w:r>
    </w:p>
    <w:p w14:paraId="78D4AC8F" w14:textId="77777777" w:rsidR="008A4CF8" w:rsidRPr="00253B7A" w:rsidRDefault="00E817CD" w:rsidP="000B1F46">
      <w:pPr>
        <w:spacing w:after="0" w:line="240" w:lineRule="auto"/>
        <w:ind w:left="-284" w:firstLine="644"/>
        <w:rPr>
          <w:rFonts w:ascii="Times New Roman" w:hAnsi="Times New Roman" w:cs="Times New Roman"/>
          <w:sz w:val="28"/>
          <w:szCs w:val="28"/>
        </w:rPr>
      </w:pPr>
      <w:r w:rsidRPr="00253B7A">
        <w:rPr>
          <w:rFonts w:ascii="Times New Roman" w:hAnsi="Times New Roman" w:cs="Times New Roman"/>
          <w:sz w:val="28"/>
          <w:szCs w:val="28"/>
        </w:rPr>
        <w:t xml:space="preserve">виконавчого комітету                            </w:t>
      </w:r>
      <w:r w:rsidR="000B1F46" w:rsidRPr="00253B7A">
        <w:rPr>
          <w:rFonts w:ascii="Times New Roman" w:hAnsi="Times New Roman" w:cs="Times New Roman"/>
          <w:sz w:val="28"/>
          <w:szCs w:val="28"/>
        </w:rPr>
        <w:t xml:space="preserve">                        </w:t>
      </w:r>
      <w:r w:rsidRPr="00253B7A">
        <w:rPr>
          <w:rFonts w:ascii="Times New Roman" w:hAnsi="Times New Roman" w:cs="Times New Roman"/>
          <w:sz w:val="28"/>
          <w:szCs w:val="28"/>
        </w:rPr>
        <w:t xml:space="preserve">    </w:t>
      </w:r>
      <w:r w:rsidR="000B1F46" w:rsidRPr="00253B7A">
        <w:rPr>
          <w:rFonts w:ascii="Times New Roman" w:hAnsi="Times New Roman" w:cs="Times New Roman"/>
          <w:sz w:val="28"/>
          <w:szCs w:val="28"/>
        </w:rPr>
        <w:t>Богдан СТЕПАНЯК</w:t>
      </w:r>
    </w:p>
    <w:p w14:paraId="02F37029" w14:textId="77777777" w:rsidR="00970459" w:rsidRPr="003A3FE9" w:rsidRDefault="00970459" w:rsidP="000B1F46">
      <w:pPr>
        <w:spacing w:after="0" w:line="240" w:lineRule="auto"/>
        <w:ind w:left="-284" w:firstLine="644"/>
        <w:rPr>
          <w:rFonts w:ascii="Times New Roman" w:hAnsi="Times New Roman" w:cs="Times New Roman"/>
          <w:color w:val="EE0000"/>
          <w:sz w:val="28"/>
          <w:szCs w:val="28"/>
        </w:rPr>
      </w:pPr>
    </w:p>
    <w:p w14:paraId="7C61E11F" w14:textId="77777777" w:rsidR="00970459" w:rsidRPr="003A3FE9" w:rsidRDefault="00970459" w:rsidP="000B1F46">
      <w:pPr>
        <w:spacing w:after="0" w:line="240" w:lineRule="auto"/>
        <w:ind w:left="-284" w:firstLine="644"/>
        <w:rPr>
          <w:rFonts w:ascii="Times New Roman" w:hAnsi="Times New Roman" w:cs="Times New Roman"/>
          <w:color w:val="EE0000"/>
          <w:sz w:val="28"/>
          <w:szCs w:val="28"/>
        </w:rPr>
      </w:pPr>
    </w:p>
    <w:p w14:paraId="5B7D7B2F" w14:textId="77777777" w:rsidR="00970459" w:rsidRPr="003A3FE9" w:rsidRDefault="00970459" w:rsidP="000B1F46">
      <w:pPr>
        <w:spacing w:after="0" w:line="240" w:lineRule="auto"/>
        <w:ind w:left="-284" w:firstLine="644"/>
        <w:rPr>
          <w:rFonts w:ascii="Times New Roman" w:hAnsi="Times New Roman" w:cs="Times New Roman"/>
          <w:color w:val="EE0000"/>
          <w:sz w:val="28"/>
          <w:szCs w:val="28"/>
        </w:rPr>
      </w:pPr>
    </w:p>
    <w:p w14:paraId="27E33826" w14:textId="77777777" w:rsidR="00970459" w:rsidRPr="003A3FE9" w:rsidRDefault="00970459" w:rsidP="000B1F46">
      <w:pPr>
        <w:spacing w:after="0" w:line="240" w:lineRule="auto"/>
        <w:ind w:left="-284" w:firstLine="644"/>
        <w:rPr>
          <w:rFonts w:ascii="Times New Roman" w:hAnsi="Times New Roman" w:cs="Times New Roman"/>
          <w:color w:val="EE0000"/>
          <w:sz w:val="28"/>
          <w:szCs w:val="28"/>
        </w:rPr>
      </w:pPr>
    </w:p>
    <w:sectPr w:rsidR="00970459" w:rsidRPr="003A3FE9" w:rsidSect="00AA0499">
      <w:headerReference w:type="default" r:id="rId26"/>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8FDFA" w14:textId="77777777" w:rsidR="00571914" w:rsidRDefault="00571914" w:rsidP="00C97003">
      <w:pPr>
        <w:spacing w:after="0" w:line="240" w:lineRule="auto"/>
      </w:pPr>
      <w:r>
        <w:separator/>
      </w:r>
    </w:p>
  </w:endnote>
  <w:endnote w:type="continuationSeparator" w:id="0">
    <w:p w14:paraId="67B810F4" w14:textId="77777777" w:rsidR="00571914" w:rsidRDefault="00571914" w:rsidP="00C97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26283" w14:textId="77777777" w:rsidR="00571914" w:rsidRDefault="00571914" w:rsidP="00C97003">
      <w:pPr>
        <w:spacing w:after="0" w:line="240" w:lineRule="auto"/>
      </w:pPr>
      <w:r>
        <w:separator/>
      </w:r>
    </w:p>
  </w:footnote>
  <w:footnote w:type="continuationSeparator" w:id="0">
    <w:p w14:paraId="75895431" w14:textId="77777777" w:rsidR="00571914" w:rsidRDefault="00571914" w:rsidP="00C970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97255"/>
      <w:docPartObj>
        <w:docPartGallery w:val="Page Numbers (Top of Page)"/>
        <w:docPartUnique/>
      </w:docPartObj>
    </w:sdtPr>
    <w:sdtEndPr>
      <w:rPr>
        <w:rFonts w:ascii="Times New Roman" w:hAnsi="Times New Roman" w:cs="Times New Roman"/>
      </w:rPr>
    </w:sdtEndPr>
    <w:sdtContent>
      <w:p w14:paraId="54D4058E" w14:textId="77777777" w:rsidR="00C94791" w:rsidRPr="00057D51" w:rsidRDefault="00A117B4" w:rsidP="00057D51">
        <w:pPr>
          <w:pStyle w:val="a9"/>
          <w:jc w:val="center"/>
          <w:rPr>
            <w:rFonts w:ascii="Times New Roman" w:hAnsi="Times New Roman" w:cs="Times New Roman"/>
          </w:rPr>
        </w:pPr>
        <w:r w:rsidRPr="00142CDC">
          <w:rPr>
            <w:rFonts w:ascii="Times New Roman" w:hAnsi="Times New Roman" w:cs="Times New Roman"/>
          </w:rPr>
          <w:fldChar w:fldCharType="begin"/>
        </w:r>
        <w:r w:rsidR="00142CDC" w:rsidRPr="00142CDC">
          <w:rPr>
            <w:rFonts w:ascii="Times New Roman" w:hAnsi="Times New Roman" w:cs="Times New Roman"/>
          </w:rPr>
          <w:instrText xml:space="preserve"> PAGE   \* MERGEFORMAT </w:instrText>
        </w:r>
        <w:r w:rsidRPr="00142CDC">
          <w:rPr>
            <w:rFonts w:ascii="Times New Roman" w:hAnsi="Times New Roman" w:cs="Times New Roman"/>
          </w:rPr>
          <w:fldChar w:fldCharType="separate"/>
        </w:r>
        <w:r w:rsidR="00FB4E70">
          <w:rPr>
            <w:rFonts w:ascii="Times New Roman" w:hAnsi="Times New Roman" w:cs="Times New Roman"/>
            <w:noProof/>
          </w:rPr>
          <w:t>2</w:t>
        </w:r>
        <w:r w:rsidRPr="00142CDC">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7F4A"/>
    <w:multiLevelType w:val="hybridMultilevel"/>
    <w:tmpl w:val="A1AA9A64"/>
    <w:lvl w:ilvl="0" w:tplc="FC3880F0">
      <w:start w:val="3"/>
      <w:numFmt w:val="decimal"/>
      <w:lvlText w:val="%1."/>
      <w:lvlJc w:val="left"/>
      <w:pPr>
        <w:ind w:left="4188" w:hanging="360"/>
      </w:pPr>
      <w:rPr>
        <w:rFonts w:ascii="Times New Roman" w:eastAsia="Times New Roman" w:hAnsi="Times New Roman" w:cs="Times New Roman" w:hint="default"/>
        <w:b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2A3B6C"/>
    <w:multiLevelType w:val="multilevel"/>
    <w:tmpl w:val="499A067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0EE1B7D"/>
    <w:multiLevelType w:val="hybridMultilevel"/>
    <w:tmpl w:val="0D0E396C"/>
    <w:lvl w:ilvl="0" w:tplc="14204DF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13E32618"/>
    <w:multiLevelType w:val="singleLevel"/>
    <w:tmpl w:val="D752DCEE"/>
    <w:lvl w:ilvl="0">
      <w:numFmt w:val="none"/>
      <w:lvlText w:val=""/>
      <w:lvlJc w:val="left"/>
      <w:pPr>
        <w:tabs>
          <w:tab w:val="num" w:pos="360"/>
        </w:tabs>
      </w:pPr>
      <w:rPr>
        <w:lang w:val="ru-RU"/>
      </w:rPr>
    </w:lvl>
  </w:abstractNum>
  <w:abstractNum w:abstractNumId="4" w15:restartNumberingAfterBreak="0">
    <w:nsid w:val="1C8976F4"/>
    <w:multiLevelType w:val="hybridMultilevel"/>
    <w:tmpl w:val="7C9AA260"/>
    <w:lvl w:ilvl="0" w:tplc="0422000B">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2AA12720"/>
    <w:multiLevelType w:val="hybridMultilevel"/>
    <w:tmpl w:val="41C23A8E"/>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6" w15:restartNumberingAfterBreak="0">
    <w:nsid w:val="2FC26859"/>
    <w:multiLevelType w:val="hybridMultilevel"/>
    <w:tmpl w:val="F8D6E9F8"/>
    <w:lvl w:ilvl="0" w:tplc="0422000B">
      <w:start w:val="1"/>
      <w:numFmt w:val="bullet"/>
      <w:lvlText w:val=""/>
      <w:lvlJc w:val="left"/>
      <w:pPr>
        <w:ind w:left="792" w:hanging="360"/>
      </w:pPr>
      <w:rPr>
        <w:rFonts w:ascii="Wingdings" w:hAnsi="Wingdings"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7" w15:restartNumberingAfterBreak="0">
    <w:nsid w:val="398C77B9"/>
    <w:multiLevelType w:val="hybridMultilevel"/>
    <w:tmpl w:val="85545B82"/>
    <w:lvl w:ilvl="0" w:tplc="DDFE144E">
      <w:start w:val="11"/>
      <w:numFmt w:val="decimal"/>
      <w:lvlText w:val="%1."/>
      <w:lvlJc w:val="left"/>
      <w:pPr>
        <w:ind w:left="786" w:hanging="360"/>
      </w:pPr>
      <w:rPr>
        <w:rFonts w:hint="default"/>
        <w:sz w:val="28"/>
      </w:rPr>
    </w:lvl>
    <w:lvl w:ilvl="1" w:tplc="04220019" w:tentative="1">
      <w:start w:val="1"/>
      <w:numFmt w:val="lowerLetter"/>
      <w:lvlText w:val="%2."/>
      <w:lvlJc w:val="left"/>
      <w:pPr>
        <w:ind w:left="-6640" w:hanging="360"/>
      </w:pPr>
    </w:lvl>
    <w:lvl w:ilvl="2" w:tplc="0422001B" w:tentative="1">
      <w:start w:val="1"/>
      <w:numFmt w:val="lowerRoman"/>
      <w:lvlText w:val="%3."/>
      <w:lvlJc w:val="right"/>
      <w:pPr>
        <w:ind w:left="-5920" w:hanging="180"/>
      </w:pPr>
    </w:lvl>
    <w:lvl w:ilvl="3" w:tplc="0422000F" w:tentative="1">
      <w:start w:val="1"/>
      <w:numFmt w:val="decimal"/>
      <w:lvlText w:val="%4."/>
      <w:lvlJc w:val="left"/>
      <w:pPr>
        <w:ind w:left="-5200" w:hanging="360"/>
      </w:pPr>
    </w:lvl>
    <w:lvl w:ilvl="4" w:tplc="04220019" w:tentative="1">
      <w:start w:val="1"/>
      <w:numFmt w:val="lowerLetter"/>
      <w:lvlText w:val="%5."/>
      <w:lvlJc w:val="left"/>
      <w:pPr>
        <w:ind w:left="-4480" w:hanging="360"/>
      </w:pPr>
    </w:lvl>
    <w:lvl w:ilvl="5" w:tplc="0422001B" w:tentative="1">
      <w:start w:val="1"/>
      <w:numFmt w:val="lowerRoman"/>
      <w:lvlText w:val="%6."/>
      <w:lvlJc w:val="right"/>
      <w:pPr>
        <w:ind w:left="-3760" w:hanging="180"/>
      </w:pPr>
    </w:lvl>
    <w:lvl w:ilvl="6" w:tplc="0422000F" w:tentative="1">
      <w:start w:val="1"/>
      <w:numFmt w:val="decimal"/>
      <w:lvlText w:val="%7."/>
      <w:lvlJc w:val="left"/>
      <w:pPr>
        <w:ind w:left="-3040" w:hanging="360"/>
      </w:pPr>
    </w:lvl>
    <w:lvl w:ilvl="7" w:tplc="04220019" w:tentative="1">
      <w:start w:val="1"/>
      <w:numFmt w:val="lowerLetter"/>
      <w:lvlText w:val="%8."/>
      <w:lvlJc w:val="left"/>
      <w:pPr>
        <w:ind w:left="-2320" w:hanging="360"/>
      </w:pPr>
    </w:lvl>
    <w:lvl w:ilvl="8" w:tplc="0422001B" w:tentative="1">
      <w:start w:val="1"/>
      <w:numFmt w:val="lowerRoman"/>
      <w:lvlText w:val="%9."/>
      <w:lvlJc w:val="right"/>
      <w:pPr>
        <w:ind w:left="-1600" w:hanging="180"/>
      </w:pPr>
    </w:lvl>
  </w:abstractNum>
  <w:abstractNum w:abstractNumId="8" w15:restartNumberingAfterBreak="0">
    <w:nsid w:val="4BC80E27"/>
    <w:multiLevelType w:val="hybridMultilevel"/>
    <w:tmpl w:val="787C8D22"/>
    <w:lvl w:ilvl="0" w:tplc="694AA66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501F6E80"/>
    <w:multiLevelType w:val="hybridMultilevel"/>
    <w:tmpl w:val="978EA0AE"/>
    <w:lvl w:ilvl="0" w:tplc="BD0E5C76">
      <w:start w:val="1"/>
      <w:numFmt w:val="decimal"/>
      <w:lvlText w:val="%1."/>
      <w:lvlJc w:val="left"/>
      <w:pPr>
        <w:ind w:left="1759" w:hanging="1050"/>
      </w:pPr>
      <w:rPr>
        <w:rFonts w:ascii="Times New Roman" w:eastAsia="Times New Roman" w:hAnsi="Times New Roman" w:cs="Times New Roman"/>
        <w:i w:val="0"/>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55EA3E2B"/>
    <w:multiLevelType w:val="hybridMultilevel"/>
    <w:tmpl w:val="4296D15C"/>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EBB6921"/>
    <w:multiLevelType w:val="hybridMultilevel"/>
    <w:tmpl w:val="0ADCE028"/>
    <w:lvl w:ilvl="0" w:tplc="04220001">
      <w:start w:val="1"/>
      <w:numFmt w:val="bullet"/>
      <w:lvlText w:val=""/>
      <w:lvlJc w:val="left"/>
      <w:pPr>
        <w:ind w:left="1356" w:hanging="360"/>
      </w:pPr>
      <w:rPr>
        <w:rFonts w:ascii="Symbol" w:hAnsi="Symbol" w:hint="default"/>
      </w:rPr>
    </w:lvl>
    <w:lvl w:ilvl="1" w:tplc="04220003" w:tentative="1">
      <w:start w:val="1"/>
      <w:numFmt w:val="bullet"/>
      <w:lvlText w:val="o"/>
      <w:lvlJc w:val="left"/>
      <w:pPr>
        <w:ind w:left="2076" w:hanging="360"/>
      </w:pPr>
      <w:rPr>
        <w:rFonts w:ascii="Courier New" w:hAnsi="Courier New" w:cs="Courier New" w:hint="default"/>
      </w:rPr>
    </w:lvl>
    <w:lvl w:ilvl="2" w:tplc="04220005" w:tentative="1">
      <w:start w:val="1"/>
      <w:numFmt w:val="bullet"/>
      <w:lvlText w:val=""/>
      <w:lvlJc w:val="left"/>
      <w:pPr>
        <w:ind w:left="2796" w:hanging="360"/>
      </w:pPr>
      <w:rPr>
        <w:rFonts w:ascii="Wingdings" w:hAnsi="Wingdings" w:hint="default"/>
      </w:rPr>
    </w:lvl>
    <w:lvl w:ilvl="3" w:tplc="04220001" w:tentative="1">
      <w:start w:val="1"/>
      <w:numFmt w:val="bullet"/>
      <w:lvlText w:val=""/>
      <w:lvlJc w:val="left"/>
      <w:pPr>
        <w:ind w:left="3516" w:hanging="360"/>
      </w:pPr>
      <w:rPr>
        <w:rFonts w:ascii="Symbol" w:hAnsi="Symbol" w:hint="default"/>
      </w:rPr>
    </w:lvl>
    <w:lvl w:ilvl="4" w:tplc="04220003" w:tentative="1">
      <w:start w:val="1"/>
      <w:numFmt w:val="bullet"/>
      <w:lvlText w:val="o"/>
      <w:lvlJc w:val="left"/>
      <w:pPr>
        <w:ind w:left="4236" w:hanging="360"/>
      </w:pPr>
      <w:rPr>
        <w:rFonts w:ascii="Courier New" w:hAnsi="Courier New" w:cs="Courier New" w:hint="default"/>
      </w:rPr>
    </w:lvl>
    <w:lvl w:ilvl="5" w:tplc="04220005" w:tentative="1">
      <w:start w:val="1"/>
      <w:numFmt w:val="bullet"/>
      <w:lvlText w:val=""/>
      <w:lvlJc w:val="left"/>
      <w:pPr>
        <w:ind w:left="4956" w:hanging="360"/>
      </w:pPr>
      <w:rPr>
        <w:rFonts w:ascii="Wingdings" w:hAnsi="Wingdings" w:hint="default"/>
      </w:rPr>
    </w:lvl>
    <w:lvl w:ilvl="6" w:tplc="04220001" w:tentative="1">
      <w:start w:val="1"/>
      <w:numFmt w:val="bullet"/>
      <w:lvlText w:val=""/>
      <w:lvlJc w:val="left"/>
      <w:pPr>
        <w:ind w:left="5676" w:hanging="360"/>
      </w:pPr>
      <w:rPr>
        <w:rFonts w:ascii="Symbol" w:hAnsi="Symbol" w:hint="default"/>
      </w:rPr>
    </w:lvl>
    <w:lvl w:ilvl="7" w:tplc="04220003" w:tentative="1">
      <w:start w:val="1"/>
      <w:numFmt w:val="bullet"/>
      <w:lvlText w:val="o"/>
      <w:lvlJc w:val="left"/>
      <w:pPr>
        <w:ind w:left="6396" w:hanging="360"/>
      </w:pPr>
      <w:rPr>
        <w:rFonts w:ascii="Courier New" w:hAnsi="Courier New" w:cs="Courier New" w:hint="default"/>
      </w:rPr>
    </w:lvl>
    <w:lvl w:ilvl="8" w:tplc="04220005" w:tentative="1">
      <w:start w:val="1"/>
      <w:numFmt w:val="bullet"/>
      <w:lvlText w:val=""/>
      <w:lvlJc w:val="left"/>
      <w:pPr>
        <w:ind w:left="7116" w:hanging="360"/>
      </w:pPr>
      <w:rPr>
        <w:rFonts w:ascii="Wingdings" w:hAnsi="Wingdings" w:hint="default"/>
      </w:rPr>
    </w:lvl>
  </w:abstractNum>
  <w:abstractNum w:abstractNumId="12" w15:restartNumberingAfterBreak="0">
    <w:nsid w:val="64BF2D32"/>
    <w:multiLevelType w:val="hybridMultilevel"/>
    <w:tmpl w:val="BDACF72A"/>
    <w:lvl w:ilvl="0" w:tplc="F07C72F0">
      <w:start w:val="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69DA0FD4"/>
    <w:multiLevelType w:val="multilevel"/>
    <w:tmpl w:val="D82A7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EB39C6"/>
    <w:multiLevelType w:val="hybridMultilevel"/>
    <w:tmpl w:val="3E2A6628"/>
    <w:lvl w:ilvl="0" w:tplc="87E01C14">
      <w:start w:val="1"/>
      <w:numFmt w:val="decimal"/>
      <w:lvlText w:val="%1."/>
      <w:lvlJc w:val="left"/>
      <w:pPr>
        <w:ind w:left="928" w:hanging="360"/>
      </w:pPr>
      <w:rPr>
        <w:rFonts w:hint="default"/>
        <w:sz w:val="28"/>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5" w15:restartNumberingAfterBreak="0">
    <w:nsid w:val="7CCF66A2"/>
    <w:multiLevelType w:val="hybridMultilevel"/>
    <w:tmpl w:val="2B2465A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7DBA223F"/>
    <w:multiLevelType w:val="hybridMultilevel"/>
    <w:tmpl w:val="5818272E"/>
    <w:lvl w:ilvl="0" w:tplc="9490CB04">
      <w:start w:val="1"/>
      <w:numFmt w:val="decimal"/>
      <w:lvlText w:val="%1."/>
      <w:lvlJc w:val="left"/>
      <w:pPr>
        <w:ind w:left="927" w:hanging="360"/>
      </w:pPr>
      <w:rPr>
        <w:rFonts w:ascii="Times New Roman" w:eastAsia="Times New Roman" w:hAnsi="Times New Roman" w:cs="Times New Roman"/>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843662192">
    <w:abstractNumId w:val="3"/>
  </w:num>
  <w:num w:numId="2" w16cid:durableId="1169518373">
    <w:abstractNumId w:val="9"/>
  </w:num>
  <w:num w:numId="3" w16cid:durableId="1766851237">
    <w:abstractNumId w:val="2"/>
  </w:num>
  <w:num w:numId="4" w16cid:durableId="1120686107">
    <w:abstractNumId w:val="8"/>
  </w:num>
  <w:num w:numId="5" w16cid:durableId="727604705">
    <w:abstractNumId w:val="11"/>
  </w:num>
  <w:num w:numId="6" w16cid:durableId="1837307636">
    <w:abstractNumId w:val="13"/>
  </w:num>
  <w:num w:numId="7" w16cid:durableId="1584296882">
    <w:abstractNumId w:val="10"/>
  </w:num>
  <w:num w:numId="8" w16cid:durableId="442304562">
    <w:abstractNumId w:val="5"/>
  </w:num>
  <w:num w:numId="9" w16cid:durableId="526602176">
    <w:abstractNumId w:val="6"/>
  </w:num>
  <w:num w:numId="10" w16cid:durableId="665088422">
    <w:abstractNumId w:val="1"/>
  </w:num>
  <w:num w:numId="11" w16cid:durableId="419520070">
    <w:abstractNumId w:val="12"/>
  </w:num>
  <w:num w:numId="12" w16cid:durableId="2121609142">
    <w:abstractNumId w:val="4"/>
  </w:num>
  <w:num w:numId="13" w16cid:durableId="503859122">
    <w:abstractNumId w:val="16"/>
  </w:num>
  <w:num w:numId="14" w16cid:durableId="529757722">
    <w:abstractNumId w:val="14"/>
  </w:num>
  <w:num w:numId="15" w16cid:durableId="509370150">
    <w:abstractNumId w:val="15"/>
  </w:num>
  <w:num w:numId="16" w16cid:durableId="887886469">
    <w:abstractNumId w:val="0"/>
  </w:num>
  <w:num w:numId="17" w16cid:durableId="18347611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DBB"/>
    <w:rsid w:val="00000D51"/>
    <w:rsid w:val="00001B5F"/>
    <w:rsid w:val="000105B7"/>
    <w:rsid w:val="0001476F"/>
    <w:rsid w:val="00014918"/>
    <w:rsid w:val="00026051"/>
    <w:rsid w:val="000325A0"/>
    <w:rsid w:val="0003319C"/>
    <w:rsid w:val="0003375E"/>
    <w:rsid w:val="0004037F"/>
    <w:rsid w:val="00042B70"/>
    <w:rsid w:val="00057D51"/>
    <w:rsid w:val="000608A5"/>
    <w:rsid w:val="000633AA"/>
    <w:rsid w:val="000662B0"/>
    <w:rsid w:val="00067F7A"/>
    <w:rsid w:val="00070733"/>
    <w:rsid w:val="0007181E"/>
    <w:rsid w:val="000736BF"/>
    <w:rsid w:val="0007391B"/>
    <w:rsid w:val="000815FE"/>
    <w:rsid w:val="000821D0"/>
    <w:rsid w:val="00085EF7"/>
    <w:rsid w:val="0009794E"/>
    <w:rsid w:val="000B1F46"/>
    <w:rsid w:val="000B3913"/>
    <w:rsid w:val="000B4E72"/>
    <w:rsid w:val="000B6A40"/>
    <w:rsid w:val="000C163E"/>
    <w:rsid w:val="000C45F2"/>
    <w:rsid w:val="000C52FC"/>
    <w:rsid w:val="000C7FE8"/>
    <w:rsid w:val="000D06BB"/>
    <w:rsid w:val="000D2581"/>
    <w:rsid w:val="000D5D17"/>
    <w:rsid w:val="000E1F40"/>
    <w:rsid w:val="000F1CF0"/>
    <w:rsid w:val="000F5F7D"/>
    <w:rsid w:val="00116850"/>
    <w:rsid w:val="00122A1D"/>
    <w:rsid w:val="00123922"/>
    <w:rsid w:val="001251F7"/>
    <w:rsid w:val="00130BCB"/>
    <w:rsid w:val="0013341E"/>
    <w:rsid w:val="00133845"/>
    <w:rsid w:val="00137F27"/>
    <w:rsid w:val="00142B8D"/>
    <w:rsid w:val="00142CDC"/>
    <w:rsid w:val="001476E1"/>
    <w:rsid w:val="00152243"/>
    <w:rsid w:val="00154F6A"/>
    <w:rsid w:val="00164FBD"/>
    <w:rsid w:val="00182054"/>
    <w:rsid w:val="00184719"/>
    <w:rsid w:val="001A04F2"/>
    <w:rsid w:val="001A1AB5"/>
    <w:rsid w:val="001A20B4"/>
    <w:rsid w:val="001B0C92"/>
    <w:rsid w:val="001B1744"/>
    <w:rsid w:val="001B1918"/>
    <w:rsid w:val="001B23EC"/>
    <w:rsid w:val="001B40C4"/>
    <w:rsid w:val="001B4529"/>
    <w:rsid w:val="001C09B7"/>
    <w:rsid w:val="001C1FC5"/>
    <w:rsid w:val="001C691A"/>
    <w:rsid w:val="001C7F7C"/>
    <w:rsid w:val="001D0358"/>
    <w:rsid w:val="001D05DD"/>
    <w:rsid w:val="001D1539"/>
    <w:rsid w:val="001D538A"/>
    <w:rsid w:val="001E4997"/>
    <w:rsid w:val="001E53EE"/>
    <w:rsid w:val="001F09A0"/>
    <w:rsid w:val="001F6E80"/>
    <w:rsid w:val="00201699"/>
    <w:rsid w:val="002029A4"/>
    <w:rsid w:val="0021053F"/>
    <w:rsid w:val="0021341B"/>
    <w:rsid w:val="00223624"/>
    <w:rsid w:val="00223D04"/>
    <w:rsid w:val="0023070A"/>
    <w:rsid w:val="00231D76"/>
    <w:rsid w:val="00233D0E"/>
    <w:rsid w:val="0023555B"/>
    <w:rsid w:val="00237B54"/>
    <w:rsid w:val="00246EBF"/>
    <w:rsid w:val="002504B2"/>
    <w:rsid w:val="00252172"/>
    <w:rsid w:val="00253568"/>
    <w:rsid w:val="00253B7A"/>
    <w:rsid w:val="002540BF"/>
    <w:rsid w:val="0027497F"/>
    <w:rsid w:val="002752BB"/>
    <w:rsid w:val="00277676"/>
    <w:rsid w:val="00277DBB"/>
    <w:rsid w:val="0028546B"/>
    <w:rsid w:val="0029254A"/>
    <w:rsid w:val="002955E6"/>
    <w:rsid w:val="002A3C9C"/>
    <w:rsid w:val="002A78FE"/>
    <w:rsid w:val="002A7E01"/>
    <w:rsid w:val="002C6DAF"/>
    <w:rsid w:val="002E0685"/>
    <w:rsid w:val="002F235B"/>
    <w:rsid w:val="002F346D"/>
    <w:rsid w:val="002F5CAE"/>
    <w:rsid w:val="0030686E"/>
    <w:rsid w:val="00306DCC"/>
    <w:rsid w:val="00313137"/>
    <w:rsid w:val="003164F4"/>
    <w:rsid w:val="00317A2E"/>
    <w:rsid w:val="003249E6"/>
    <w:rsid w:val="003320C7"/>
    <w:rsid w:val="0033250D"/>
    <w:rsid w:val="0033352C"/>
    <w:rsid w:val="00336243"/>
    <w:rsid w:val="00336EDB"/>
    <w:rsid w:val="00337603"/>
    <w:rsid w:val="00340AF5"/>
    <w:rsid w:val="00345C49"/>
    <w:rsid w:val="003463A9"/>
    <w:rsid w:val="00350417"/>
    <w:rsid w:val="0035591A"/>
    <w:rsid w:val="00357DC9"/>
    <w:rsid w:val="003606E0"/>
    <w:rsid w:val="00363B9D"/>
    <w:rsid w:val="00366993"/>
    <w:rsid w:val="003715C4"/>
    <w:rsid w:val="0038247F"/>
    <w:rsid w:val="003A1CDD"/>
    <w:rsid w:val="003A2DDB"/>
    <w:rsid w:val="003A3FE9"/>
    <w:rsid w:val="003A7B6F"/>
    <w:rsid w:val="003B2F13"/>
    <w:rsid w:val="003B3940"/>
    <w:rsid w:val="003B53B0"/>
    <w:rsid w:val="003C1602"/>
    <w:rsid w:val="003C6233"/>
    <w:rsid w:val="003D05DB"/>
    <w:rsid w:val="003D3054"/>
    <w:rsid w:val="003D3AFA"/>
    <w:rsid w:val="003D43D7"/>
    <w:rsid w:val="003D7105"/>
    <w:rsid w:val="003E3A74"/>
    <w:rsid w:val="003F0B47"/>
    <w:rsid w:val="003F3926"/>
    <w:rsid w:val="00402CE7"/>
    <w:rsid w:val="00412F83"/>
    <w:rsid w:val="00420AE8"/>
    <w:rsid w:val="00425DAA"/>
    <w:rsid w:val="00432101"/>
    <w:rsid w:val="004358B3"/>
    <w:rsid w:val="00442CEC"/>
    <w:rsid w:val="004504FA"/>
    <w:rsid w:val="0045215D"/>
    <w:rsid w:val="00461307"/>
    <w:rsid w:val="00463ABA"/>
    <w:rsid w:val="00467F6D"/>
    <w:rsid w:val="00470E8C"/>
    <w:rsid w:val="00477126"/>
    <w:rsid w:val="004801E7"/>
    <w:rsid w:val="00494332"/>
    <w:rsid w:val="00496255"/>
    <w:rsid w:val="004A2E46"/>
    <w:rsid w:val="004A6699"/>
    <w:rsid w:val="004C2D23"/>
    <w:rsid w:val="004C6560"/>
    <w:rsid w:val="004C7C2D"/>
    <w:rsid w:val="004D01A1"/>
    <w:rsid w:val="004D0593"/>
    <w:rsid w:val="004D2D0F"/>
    <w:rsid w:val="004D4F68"/>
    <w:rsid w:val="004D5E1C"/>
    <w:rsid w:val="004E0150"/>
    <w:rsid w:val="004E05B6"/>
    <w:rsid w:val="004E761D"/>
    <w:rsid w:val="004F0ADE"/>
    <w:rsid w:val="00504A51"/>
    <w:rsid w:val="0050525A"/>
    <w:rsid w:val="005064F7"/>
    <w:rsid w:val="00513A0E"/>
    <w:rsid w:val="00513A36"/>
    <w:rsid w:val="00514B17"/>
    <w:rsid w:val="005151C8"/>
    <w:rsid w:val="005244C6"/>
    <w:rsid w:val="0052543A"/>
    <w:rsid w:val="00527F5B"/>
    <w:rsid w:val="00531F53"/>
    <w:rsid w:val="00532415"/>
    <w:rsid w:val="00537511"/>
    <w:rsid w:val="005377E4"/>
    <w:rsid w:val="00552E8E"/>
    <w:rsid w:val="005531AD"/>
    <w:rsid w:val="00554C8C"/>
    <w:rsid w:val="00571914"/>
    <w:rsid w:val="00574188"/>
    <w:rsid w:val="00581DE8"/>
    <w:rsid w:val="00581F6E"/>
    <w:rsid w:val="005857B2"/>
    <w:rsid w:val="00590CE4"/>
    <w:rsid w:val="005913C4"/>
    <w:rsid w:val="005926F5"/>
    <w:rsid w:val="005964DB"/>
    <w:rsid w:val="00596C0F"/>
    <w:rsid w:val="005A7CA3"/>
    <w:rsid w:val="005B00A3"/>
    <w:rsid w:val="005C7AC4"/>
    <w:rsid w:val="005E3AB8"/>
    <w:rsid w:val="005E5187"/>
    <w:rsid w:val="005E7D63"/>
    <w:rsid w:val="005F5A13"/>
    <w:rsid w:val="005F670D"/>
    <w:rsid w:val="00600E68"/>
    <w:rsid w:val="00607416"/>
    <w:rsid w:val="006076B2"/>
    <w:rsid w:val="0061309A"/>
    <w:rsid w:val="00622C39"/>
    <w:rsid w:val="00632A99"/>
    <w:rsid w:val="00636AD6"/>
    <w:rsid w:val="006421AE"/>
    <w:rsid w:val="00642BB2"/>
    <w:rsid w:val="0064542B"/>
    <w:rsid w:val="00650A5E"/>
    <w:rsid w:val="0065507D"/>
    <w:rsid w:val="006643EE"/>
    <w:rsid w:val="00665900"/>
    <w:rsid w:val="006676E5"/>
    <w:rsid w:val="006730D6"/>
    <w:rsid w:val="0067455A"/>
    <w:rsid w:val="006767F5"/>
    <w:rsid w:val="00682EBF"/>
    <w:rsid w:val="00683525"/>
    <w:rsid w:val="00687B93"/>
    <w:rsid w:val="0069106E"/>
    <w:rsid w:val="006915DB"/>
    <w:rsid w:val="006939C7"/>
    <w:rsid w:val="006A0A22"/>
    <w:rsid w:val="006A3A16"/>
    <w:rsid w:val="006A6372"/>
    <w:rsid w:val="006A730F"/>
    <w:rsid w:val="006B774F"/>
    <w:rsid w:val="006C6620"/>
    <w:rsid w:val="006D0838"/>
    <w:rsid w:val="006D253D"/>
    <w:rsid w:val="006D45B1"/>
    <w:rsid w:val="006D5275"/>
    <w:rsid w:val="006E16C7"/>
    <w:rsid w:val="006E2D0B"/>
    <w:rsid w:val="006E5AE8"/>
    <w:rsid w:val="006E6EE2"/>
    <w:rsid w:val="00707612"/>
    <w:rsid w:val="007117B9"/>
    <w:rsid w:val="0072498E"/>
    <w:rsid w:val="00736425"/>
    <w:rsid w:val="007523F1"/>
    <w:rsid w:val="0075699C"/>
    <w:rsid w:val="0076791E"/>
    <w:rsid w:val="00771AA2"/>
    <w:rsid w:val="007720FA"/>
    <w:rsid w:val="0077376A"/>
    <w:rsid w:val="00775781"/>
    <w:rsid w:val="00783D4D"/>
    <w:rsid w:val="007848B3"/>
    <w:rsid w:val="00786387"/>
    <w:rsid w:val="00786C84"/>
    <w:rsid w:val="00792654"/>
    <w:rsid w:val="00796FA1"/>
    <w:rsid w:val="007B4D91"/>
    <w:rsid w:val="007C06B4"/>
    <w:rsid w:val="007C6AA3"/>
    <w:rsid w:val="007C767A"/>
    <w:rsid w:val="007E5115"/>
    <w:rsid w:val="007E65DE"/>
    <w:rsid w:val="007E789F"/>
    <w:rsid w:val="007F3CD4"/>
    <w:rsid w:val="007F4759"/>
    <w:rsid w:val="008010C2"/>
    <w:rsid w:val="0080536E"/>
    <w:rsid w:val="00814A57"/>
    <w:rsid w:val="00817F5B"/>
    <w:rsid w:val="00833E48"/>
    <w:rsid w:val="00834B05"/>
    <w:rsid w:val="0083596B"/>
    <w:rsid w:val="008411D6"/>
    <w:rsid w:val="00841697"/>
    <w:rsid w:val="00844EC9"/>
    <w:rsid w:val="00844FC5"/>
    <w:rsid w:val="00846B10"/>
    <w:rsid w:val="0085367D"/>
    <w:rsid w:val="00861D0E"/>
    <w:rsid w:val="00863819"/>
    <w:rsid w:val="008669F3"/>
    <w:rsid w:val="00866E67"/>
    <w:rsid w:val="008742E8"/>
    <w:rsid w:val="008A43B2"/>
    <w:rsid w:val="008A4CF8"/>
    <w:rsid w:val="008A5A61"/>
    <w:rsid w:val="008A7F7E"/>
    <w:rsid w:val="008D0BF0"/>
    <w:rsid w:val="008D38DD"/>
    <w:rsid w:val="008D427D"/>
    <w:rsid w:val="008D7667"/>
    <w:rsid w:val="008E2DC3"/>
    <w:rsid w:val="008E7ECF"/>
    <w:rsid w:val="008F44B0"/>
    <w:rsid w:val="00904423"/>
    <w:rsid w:val="0091112E"/>
    <w:rsid w:val="009111AF"/>
    <w:rsid w:val="00913119"/>
    <w:rsid w:val="00922F5F"/>
    <w:rsid w:val="00930AF1"/>
    <w:rsid w:val="009372C2"/>
    <w:rsid w:val="00942100"/>
    <w:rsid w:val="00952D98"/>
    <w:rsid w:val="009530FF"/>
    <w:rsid w:val="009533CC"/>
    <w:rsid w:val="00962B4D"/>
    <w:rsid w:val="00963F8A"/>
    <w:rsid w:val="009657DA"/>
    <w:rsid w:val="00970459"/>
    <w:rsid w:val="00973880"/>
    <w:rsid w:val="00973F47"/>
    <w:rsid w:val="009868C9"/>
    <w:rsid w:val="00987C93"/>
    <w:rsid w:val="00990C86"/>
    <w:rsid w:val="009A082B"/>
    <w:rsid w:val="009A0BDA"/>
    <w:rsid w:val="009A287F"/>
    <w:rsid w:val="009A3B34"/>
    <w:rsid w:val="009A6924"/>
    <w:rsid w:val="009B1C79"/>
    <w:rsid w:val="009C3DAB"/>
    <w:rsid w:val="009C69BC"/>
    <w:rsid w:val="009D3840"/>
    <w:rsid w:val="009D6586"/>
    <w:rsid w:val="009E5B43"/>
    <w:rsid w:val="009F0D2A"/>
    <w:rsid w:val="009F4049"/>
    <w:rsid w:val="009F7BD6"/>
    <w:rsid w:val="00A04E29"/>
    <w:rsid w:val="00A06FCC"/>
    <w:rsid w:val="00A10128"/>
    <w:rsid w:val="00A117B4"/>
    <w:rsid w:val="00A14985"/>
    <w:rsid w:val="00A20681"/>
    <w:rsid w:val="00A27695"/>
    <w:rsid w:val="00A34A93"/>
    <w:rsid w:val="00A354AA"/>
    <w:rsid w:val="00A41D69"/>
    <w:rsid w:val="00A44AB5"/>
    <w:rsid w:val="00A4507E"/>
    <w:rsid w:val="00A5631C"/>
    <w:rsid w:val="00A56E73"/>
    <w:rsid w:val="00A61AB2"/>
    <w:rsid w:val="00A66FEC"/>
    <w:rsid w:val="00A811FE"/>
    <w:rsid w:val="00A8136A"/>
    <w:rsid w:val="00A83C19"/>
    <w:rsid w:val="00A90530"/>
    <w:rsid w:val="00A9606F"/>
    <w:rsid w:val="00AA0499"/>
    <w:rsid w:val="00AA0E89"/>
    <w:rsid w:val="00AA55E7"/>
    <w:rsid w:val="00AA6C1D"/>
    <w:rsid w:val="00AB3FED"/>
    <w:rsid w:val="00AC778D"/>
    <w:rsid w:val="00AD4954"/>
    <w:rsid w:val="00AD5AA9"/>
    <w:rsid w:val="00AD7E4F"/>
    <w:rsid w:val="00AE4A04"/>
    <w:rsid w:val="00AF0596"/>
    <w:rsid w:val="00B112BE"/>
    <w:rsid w:val="00B11BED"/>
    <w:rsid w:val="00B42A18"/>
    <w:rsid w:val="00B43521"/>
    <w:rsid w:val="00B439B3"/>
    <w:rsid w:val="00B441A1"/>
    <w:rsid w:val="00B4460F"/>
    <w:rsid w:val="00B50F78"/>
    <w:rsid w:val="00B5130C"/>
    <w:rsid w:val="00B52887"/>
    <w:rsid w:val="00B61020"/>
    <w:rsid w:val="00B671AA"/>
    <w:rsid w:val="00B729DF"/>
    <w:rsid w:val="00B778B2"/>
    <w:rsid w:val="00B86FD3"/>
    <w:rsid w:val="00B97CA6"/>
    <w:rsid w:val="00BA26DD"/>
    <w:rsid w:val="00BB0ABE"/>
    <w:rsid w:val="00BB1B51"/>
    <w:rsid w:val="00BB3B6E"/>
    <w:rsid w:val="00BB69BE"/>
    <w:rsid w:val="00BC5B05"/>
    <w:rsid w:val="00BC61F8"/>
    <w:rsid w:val="00BD3CE4"/>
    <w:rsid w:val="00BE0C21"/>
    <w:rsid w:val="00BE2EE2"/>
    <w:rsid w:val="00BE5AED"/>
    <w:rsid w:val="00BF453C"/>
    <w:rsid w:val="00C0279E"/>
    <w:rsid w:val="00C10048"/>
    <w:rsid w:val="00C11065"/>
    <w:rsid w:val="00C154C8"/>
    <w:rsid w:val="00C24BE5"/>
    <w:rsid w:val="00C3525B"/>
    <w:rsid w:val="00C51CD8"/>
    <w:rsid w:val="00C52C0C"/>
    <w:rsid w:val="00C60ABB"/>
    <w:rsid w:val="00C66812"/>
    <w:rsid w:val="00C71531"/>
    <w:rsid w:val="00C72052"/>
    <w:rsid w:val="00C7238B"/>
    <w:rsid w:val="00C73116"/>
    <w:rsid w:val="00C73998"/>
    <w:rsid w:val="00C81791"/>
    <w:rsid w:val="00C8623F"/>
    <w:rsid w:val="00C920AC"/>
    <w:rsid w:val="00C93556"/>
    <w:rsid w:val="00C94791"/>
    <w:rsid w:val="00C94C61"/>
    <w:rsid w:val="00C97003"/>
    <w:rsid w:val="00C976C8"/>
    <w:rsid w:val="00CA2EF0"/>
    <w:rsid w:val="00CA4508"/>
    <w:rsid w:val="00CA7CD9"/>
    <w:rsid w:val="00CB06F0"/>
    <w:rsid w:val="00CB0962"/>
    <w:rsid w:val="00CC128A"/>
    <w:rsid w:val="00CE2DB6"/>
    <w:rsid w:val="00D01073"/>
    <w:rsid w:val="00D02FB3"/>
    <w:rsid w:val="00D05365"/>
    <w:rsid w:val="00D1128C"/>
    <w:rsid w:val="00D15503"/>
    <w:rsid w:val="00D1650A"/>
    <w:rsid w:val="00D21B43"/>
    <w:rsid w:val="00D24BBB"/>
    <w:rsid w:val="00D309EF"/>
    <w:rsid w:val="00D3454D"/>
    <w:rsid w:val="00D447BF"/>
    <w:rsid w:val="00D44B3D"/>
    <w:rsid w:val="00D5189B"/>
    <w:rsid w:val="00D5312B"/>
    <w:rsid w:val="00D53343"/>
    <w:rsid w:val="00D5581E"/>
    <w:rsid w:val="00D61D29"/>
    <w:rsid w:val="00D84700"/>
    <w:rsid w:val="00D85891"/>
    <w:rsid w:val="00D94093"/>
    <w:rsid w:val="00D95976"/>
    <w:rsid w:val="00DB00CF"/>
    <w:rsid w:val="00DB0529"/>
    <w:rsid w:val="00DB07DB"/>
    <w:rsid w:val="00DB09FB"/>
    <w:rsid w:val="00DB51D6"/>
    <w:rsid w:val="00DB76CA"/>
    <w:rsid w:val="00DC427D"/>
    <w:rsid w:val="00DD387B"/>
    <w:rsid w:val="00DD438F"/>
    <w:rsid w:val="00DE3038"/>
    <w:rsid w:val="00DE32F1"/>
    <w:rsid w:val="00DE5BFE"/>
    <w:rsid w:val="00DF597F"/>
    <w:rsid w:val="00DF6129"/>
    <w:rsid w:val="00E066A0"/>
    <w:rsid w:val="00E11589"/>
    <w:rsid w:val="00E179E3"/>
    <w:rsid w:val="00E206EF"/>
    <w:rsid w:val="00E229FE"/>
    <w:rsid w:val="00E22ADE"/>
    <w:rsid w:val="00E2339E"/>
    <w:rsid w:val="00E2681E"/>
    <w:rsid w:val="00E3550B"/>
    <w:rsid w:val="00E47DB0"/>
    <w:rsid w:val="00E57CC0"/>
    <w:rsid w:val="00E62E8E"/>
    <w:rsid w:val="00E64777"/>
    <w:rsid w:val="00E66563"/>
    <w:rsid w:val="00E6722F"/>
    <w:rsid w:val="00E7298A"/>
    <w:rsid w:val="00E805CA"/>
    <w:rsid w:val="00E817CD"/>
    <w:rsid w:val="00E8266B"/>
    <w:rsid w:val="00E843DB"/>
    <w:rsid w:val="00E85373"/>
    <w:rsid w:val="00E85480"/>
    <w:rsid w:val="00E90372"/>
    <w:rsid w:val="00E976C0"/>
    <w:rsid w:val="00EA382E"/>
    <w:rsid w:val="00EA743C"/>
    <w:rsid w:val="00EA7867"/>
    <w:rsid w:val="00EB066C"/>
    <w:rsid w:val="00EB0E0E"/>
    <w:rsid w:val="00EB2D00"/>
    <w:rsid w:val="00EB63DE"/>
    <w:rsid w:val="00EB7E8D"/>
    <w:rsid w:val="00EC0350"/>
    <w:rsid w:val="00EC6D35"/>
    <w:rsid w:val="00ED2F77"/>
    <w:rsid w:val="00EE5130"/>
    <w:rsid w:val="00EF1238"/>
    <w:rsid w:val="00EF3803"/>
    <w:rsid w:val="00EF6E6A"/>
    <w:rsid w:val="00F06B09"/>
    <w:rsid w:val="00F1519E"/>
    <w:rsid w:val="00F16C6F"/>
    <w:rsid w:val="00F17092"/>
    <w:rsid w:val="00F210EF"/>
    <w:rsid w:val="00F230DD"/>
    <w:rsid w:val="00F256F6"/>
    <w:rsid w:val="00F264AB"/>
    <w:rsid w:val="00F32ADF"/>
    <w:rsid w:val="00F33AAB"/>
    <w:rsid w:val="00F34EF3"/>
    <w:rsid w:val="00F379F9"/>
    <w:rsid w:val="00F414CC"/>
    <w:rsid w:val="00F41F43"/>
    <w:rsid w:val="00F4455A"/>
    <w:rsid w:val="00F50000"/>
    <w:rsid w:val="00F510D1"/>
    <w:rsid w:val="00F5217D"/>
    <w:rsid w:val="00F53D43"/>
    <w:rsid w:val="00F62982"/>
    <w:rsid w:val="00F723C8"/>
    <w:rsid w:val="00F82B2F"/>
    <w:rsid w:val="00F86E42"/>
    <w:rsid w:val="00F91A06"/>
    <w:rsid w:val="00F97A76"/>
    <w:rsid w:val="00FA1B32"/>
    <w:rsid w:val="00FB4E70"/>
    <w:rsid w:val="00FC7066"/>
    <w:rsid w:val="00FD7C4B"/>
    <w:rsid w:val="00FE53D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5905F"/>
  <w15:docId w15:val="{F04D375E-2C65-473D-9DC8-730DB519F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375E"/>
  </w:style>
  <w:style w:type="paragraph" w:styleId="1">
    <w:name w:val="heading 1"/>
    <w:basedOn w:val="a"/>
    <w:next w:val="a"/>
    <w:link w:val="10"/>
    <w:qFormat/>
    <w:rsid w:val="0003319C"/>
    <w:pPr>
      <w:keepNext/>
      <w:widowControl w:val="0"/>
      <w:spacing w:after="0" w:line="240" w:lineRule="auto"/>
      <w:ind w:firstLine="709"/>
      <w:jc w:val="center"/>
      <w:outlineLvl w:val="0"/>
    </w:pPr>
    <w:rPr>
      <w:rFonts w:ascii="Times New Roman" w:eastAsia="Times New Roman" w:hAnsi="Times New Roman" w:cs="Times New Roman"/>
      <w:b/>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7DBB"/>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277DBB"/>
    <w:rPr>
      <w:rFonts w:ascii="Tahoma" w:hAnsi="Tahoma" w:cs="Tahoma"/>
      <w:sz w:val="16"/>
      <w:szCs w:val="16"/>
    </w:rPr>
  </w:style>
  <w:style w:type="character" w:customStyle="1" w:styleId="10">
    <w:name w:val="Заголовок 1 Знак"/>
    <w:basedOn w:val="a0"/>
    <w:link w:val="1"/>
    <w:rsid w:val="0003319C"/>
    <w:rPr>
      <w:rFonts w:ascii="Times New Roman" w:eastAsia="Times New Roman" w:hAnsi="Times New Roman" w:cs="Times New Roman"/>
      <w:b/>
      <w:sz w:val="28"/>
      <w:szCs w:val="20"/>
      <w:u w:val="single"/>
      <w:lang w:val="ru-RU" w:eastAsia="ru-RU"/>
    </w:rPr>
  </w:style>
  <w:style w:type="paragraph" w:styleId="a5">
    <w:name w:val="List Paragraph"/>
    <w:basedOn w:val="a"/>
    <w:uiPriority w:val="34"/>
    <w:qFormat/>
    <w:rsid w:val="0003319C"/>
    <w:pPr>
      <w:widowControl w:val="0"/>
      <w:spacing w:after="0" w:line="240" w:lineRule="auto"/>
      <w:ind w:left="708"/>
      <w:jc w:val="both"/>
    </w:pPr>
    <w:rPr>
      <w:rFonts w:ascii="Times New Roman" w:eastAsia="Times New Roman" w:hAnsi="Times New Roman" w:cs="Times New Roman"/>
      <w:sz w:val="26"/>
      <w:szCs w:val="20"/>
      <w:lang w:val="ru-RU" w:eastAsia="ru-RU"/>
    </w:rPr>
  </w:style>
  <w:style w:type="paragraph" w:styleId="a6">
    <w:name w:val="No Spacing"/>
    <w:uiPriority w:val="1"/>
    <w:qFormat/>
    <w:rsid w:val="00463ABA"/>
    <w:pPr>
      <w:spacing w:after="0" w:line="240" w:lineRule="auto"/>
    </w:pPr>
  </w:style>
  <w:style w:type="paragraph" w:styleId="a7">
    <w:name w:val="Body Text"/>
    <w:basedOn w:val="a"/>
    <w:link w:val="a8"/>
    <w:rsid w:val="00962B4D"/>
    <w:pPr>
      <w:suppressAutoHyphens/>
      <w:autoSpaceDE w:val="0"/>
      <w:spacing w:after="0" w:line="240" w:lineRule="auto"/>
      <w:jc w:val="both"/>
    </w:pPr>
    <w:rPr>
      <w:rFonts w:ascii="Times New Roman" w:eastAsia="Times New Roman" w:hAnsi="Times New Roman" w:cs="Times New Roman"/>
      <w:sz w:val="28"/>
      <w:szCs w:val="28"/>
      <w:lang w:eastAsia="zh-CN"/>
    </w:rPr>
  </w:style>
  <w:style w:type="character" w:customStyle="1" w:styleId="a8">
    <w:name w:val="Основний текст Знак"/>
    <w:basedOn w:val="a0"/>
    <w:link w:val="a7"/>
    <w:rsid w:val="00962B4D"/>
    <w:rPr>
      <w:rFonts w:ascii="Times New Roman" w:eastAsia="Times New Roman" w:hAnsi="Times New Roman" w:cs="Times New Roman"/>
      <w:sz w:val="28"/>
      <w:szCs w:val="28"/>
      <w:lang w:eastAsia="zh-CN"/>
    </w:rPr>
  </w:style>
  <w:style w:type="paragraph" w:customStyle="1" w:styleId="21">
    <w:name w:val="Основной текст 21"/>
    <w:basedOn w:val="a"/>
    <w:uiPriority w:val="99"/>
    <w:rsid w:val="00962B4D"/>
    <w:pPr>
      <w:suppressAutoHyphens/>
      <w:spacing w:after="120" w:line="480" w:lineRule="auto"/>
      <w:jc w:val="both"/>
    </w:pPr>
    <w:rPr>
      <w:rFonts w:ascii="Times New Roman" w:eastAsia="Times New Roman" w:hAnsi="Times New Roman" w:cs="Times New Roman"/>
      <w:sz w:val="26"/>
      <w:szCs w:val="26"/>
      <w:lang w:eastAsia="zh-CN"/>
    </w:rPr>
  </w:style>
  <w:style w:type="paragraph" w:customStyle="1" w:styleId="rvps2">
    <w:name w:val="rvps2"/>
    <w:basedOn w:val="a"/>
    <w:rsid w:val="00E47DB0"/>
    <w:pPr>
      <w:suppressAutoHyphens/>
      <w:spacing w:before="280" w:after="280" w:line="240" w:lineRule="auto"/>
    </w:pPr>
    <w:rPr>
      <w:rFonts w:ascii="Times New Roman" w:eastAsia="Times New Roman" w:hAnsi="Times New Roman" w:cs="Times New Roman"/>
      <w:sz w:val="24"/>
      <w:szCs w:val="24"/>
      <w:lang w:val="ru-RU" w:eastAsia="zh-CN"/>
    </w:rPr>
  </w:style>
  <w:style w:type="paragraph" w:customStyle="1" w:styleId="justifyfull">
    <w:name w:val="justifyfull"/>
    <w:basedOn w:val="a"/>
    <w:uiPriority w:val="99"/>
    <w:rsid w:val="00E47DB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1">
    <w:name w:val="Абзац списка1"/>
    <w:basedOn w:val="a"/>
    <w:rsid w:val="00E47DB0"/>
    <w:pPr>
      <w:suppressAutoHyphens/>
      <w:spacing w:after="0" w:line="240" w:lineRule="auto"/>
      <w:ind w:left="720"/>
    </w:pPr>
    <w:rPr>
      <w:rFonts w:ascii="Times New Roman" w:eastAsia="Times New Roman" w:hAnsi="Times New Roman" w:cs="Times New Roman"/>
      <w:sz w:val="24"/>
      <w:szCs w:val="24"/>
      <w:lang w:eastAsia="zh-CN"/>
    </w:rPr>
  </w:style>
  <w:style w:type="paragraph" w:styleId="a9">
    <w:name w:val="header"/>
    <w:basedOn w:val="a"/>
    <w:link w:val="aa"/>
    <w:uiPriority w:val="99"/>
    <w:unhideWhenUsed/>
    <w:rsid w:val="00C97003"/>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C97003"/>
  </w:style>
  <w:style w:type="paragraph" w:styleId="ab">
    <w:name w:val="footer"/>
    <w:basedOn w:val="a"/>
    <w:link w:val="ac"/>
    <w:uiPriority w:val="99"/>
    <w:unhideWhenUsed/>
    <w:rsid w:val="00C97003"/>
    <w:pPr>
      <w:tabs>
        <w:tab w:val="center" w:pos="4677"/>
        <w:tab w:val="right" w:pos="9355"/>
      </w:tabs>
      <w:spacing w:after="0" w:line="240" w:lineRule="auto"/>
    </w:pPr>
  </w:style>
  <w:style w:type="character" w:customStyle="1" w:styleId="ac">
    <w:name w:val="Нижній колонтитул Знак"/>
    <w:basedOn w:val="a0"/>
    <w:link w:val="ab"/>
    <w:uiPriority w:val="99"/>
    <w:rsid w:val="00C97003"/>
  </w:style>
  <w:style w:type="paragraph" w:styleId="ad">
    <w:name w:val="Normal (Web)"/>
    <w:basedOn w:val="a"/>
    <w:uiPriority w:val="99"/>
    <w:unhideWhenUsed/>
    <w:rsid w:val="00FD7C4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e">
    <w:name w:val="Hyperlink"/>
    <w:basedOn w:val="a0"/>
    <w:uiPriority w:val="99"/>
    <w:semiHidden/>
    <w:unhideWhenUsed/>
    <w:rsid w:val="00FD7C4B"/>
    <w:rPr>
      <w:color w:val="0000FF"/>
      <w:u w:val="single"/>
    </w:rPr>
  </w:style>
  <w:style w:type="character" w:customStyle="1" w:styleId="rvts0">
    <w:name w:val="rvts0"/>
    <w:basedOn w:val="a0"/>
    <w:uiPriority w:val="99"/>
    <w:rsid w:val="00FD7C4B"/>
    <w:rPr>
      <w:rFonts w:cs="Times New Roman"/>
    </w:rPr>
  </w:style>
  <w:style w:type="paragraph" w:customStyle="1" w:styleId="docdata">
    <w:name w:val="docdata"/>
    <w:aliases w:val="docy,v5,3152,baiaagaaboqcaaadhgoaaawucgaaaaaaaaaaaaaaaaaaaaaaaaaaaaaaaaaaaaaaaaaaaaaaaaaaaaaaaaaaaaaaaaaaaaaaaaaaaaaaaaaaaaaaaaaaaaaaaaaaaaaaaaaaaaaaaaaaaaaaaaaaaaaaaaaaaaaaaaaaaaaaaaaaaaaaaaaaaaaaaaaaaaaaaaaaaaaaaaaaaaaaaaaaaaaaaaaaaaaaaaaaaaaa"/>
    <w:basedOn w:val="a"/>
    <w:rsid w:val="00A34A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Обычный1"/>
    <w:rsid w:val="00F50000"/>
    <w:pPr>
      <w:spacing w:after="0" w:line="240" w:lineRule="auto"/>
    </w:pPr>
    <w:rPr>
      <w:rFonts w:ascii="Times New Roman" w:eastAsia="Times New Roman" w:hAnsi="Times New Roman" w:cs="Times New Roman"/>
      <w:sz w:val="20"/>
      <w:szCs w:val="20"/>
      <w:lang w:eastAsia="ru-RU"/>
    </w:rPr>
  </w:style>
  <w:style w:type="character" w:customStyle="1" w:styleId="rvts9">
    <w:name w:val="rvts9"/>
    <w:rsid w:val="00691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016896">
      <w:bodyDiv w:val="1"/>
      <w:marLeft w:val="0"/>
      <w:marRight w:val="0"/>
      <w:marTop w:val="0"/>
      <w:marBottom w:val="0"/>
      <w:divBdr>
        <w:top w:val="none" w:sz="0" w:space="0" w:color="auto"/>
        <w:left w:val="none" w:sz="0" w:space="0" w:color="auto"/>
        <w:bottom w:val="none" w:sz="0" w:space="0" w:color="auto"/>
        <w:right w:val="none" w:sz="0" w:space="0" w:color="auto"/>
      </w:divBdr>
    </w:div>
    <w:div w:id="207496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HV240017?ed=2024_06_28&amp;an=23" TargetMode="External"/><Relationship Id="rId13" Type="http://schemas.openxmlformats.org/officeDocument/2006/relationships/hyperlink" Target="https://zakon-pro.ligazakon.net/document/HV240017?ed=2024_06_28&amp;an=78" TargetMode="External"/><Relationship Id="rId18" Type="http://schemas.openxmlformats.org/officeDocument/2006/relationships/hyperlink" Target="https://zakon-pro.ligazakon.net/document/HV240017?ed=2024_06_28&amp;an=56"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zakon-pro.ligazakon.net/document/HV240017?ed=2024_06_28&amp;an=153" TargetMode="External"/><Relationship Id="rId7" Type="http://schemas.openxmlformats.org/officeDocument/2006/relationships/endnotes" Target="endnotes.xml"/><Relationship Id="rId12" Type="http://schemas.openxmlformats.org/officeDocument/2006/relationships/hyperlink" Target="https://zakon-pro.ligazakon.net/document/KP940302?ed=2024_05_17&amp;an=825774" TargetMode="External"/><Relationship Id="rId17" Type="http://schemas.openxmlformats.org/officeDocument/2006/relationships/hyperlink" Target="https://zakon.rada.gov.ua/laws/show/837-2024-%D0%BF" TargetMode="External"/><Relationship Id="rId25" Type="http://schemas.openxmlformats.org/officeDocument/2006/relationships/hyperlink" Target="https://zakon-pro.ligazakon.net/document/HV240017?ed=2024_06_28&amp;an=157" TargetMode="External"/><Relationship Id="rId2" Type="http://schemas.openxmlformats.org/officeDocument/2006/relationships/numbering" Target="numbering.xml"/><Relationship Id="rId16" Type="http://schemas.openxmlformats.org/officeDocument/2006/relationships/hyperlink" Target="https://zakon.rada.gov.ua/laws/show/700-2019-%D0%BF" TargetMode="External"/><Relationship Id="rId20" Type="http://schemas.openxmlformats.org/officeDocument/2006/relationships/hyperlink" Target="https://zakon-pro.ligazakon.net/document/HV240017?ed=2024_06_28&amp;an=15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HV240017?ed=2024_06_28&amp;an=78" TargetMode="External"/><Relationship Id="rId24" Type="http://schemas.openxmlformats.org/officeDocument/2006/relationships/hyperlink" Target="https://zakon-pro.ligazakon.net/document/HV240017?ed=2024_06_28&amp;an=156" TargetMode="External"/><Relationship Id="rId5" Type="http://schemas.openxmlformats.org/officeDocument/2006/relationships/webSettings" Target="webSettings.xml"/><Relationship Id="rId15" Type="http://schemas.openxmlformats.org/officeDocument/2006/relationships/hyperlink" Target="https://zakon-pro.ligazakon.net/document/KP180632?ed=2018_08_22" TargetMode="External"/><Relationship Id="rId23" Type="http://schemas.openxmlformats.org/officeDocument/2006/relationships/hyperlink" Target="https://zakon-pro.ligazakon.net/document/HV240017?ed=2024_06_28&amp;an=155" TargetMode="External"/><Relationship Id="rId28" Type="http://schemas.openxmlformats.org/officeDocument/2006/relationships/theme" Target="theme/theme1.xml"/><Relationship Id="rId10" Type="http://schemas.openxmlformats.org/officeDocument/2006/relationships/hyperlink" Target="https://zakon-pro.ligazakon.net/document/HV240017?ed=2024_06_28&amp;an=62" TargetMode="External"/><Relationship Id="rId19" Type="http://schemas.openxmlformats.org/officeDocument/2006/relationships/hyperlink" Target="https://zakon-pro.ligazakon.net/document/T102297?ed=2024_02_22" TargetMode="External"/><Relationship Id="rId4" Type="http://schemas.openxmlformats.org/officeDocument/2006/relationships/settings" Target="settings.xml"/><Relationship Id="rId9" Type="http://schemas.openxmlformats.org/officeDocument/2006/relationships/hyperlink" Target="https://zakon-pro.ligazakon.net/document/HV240017?ed=2024_06_28&amp;an=54" TargetMode="External"/><Relationship Id="rId14" Type="http://schemas.openxmlformats.org/officeDocument/2006/relationships/hyperlink" Target="https://zakon-pro.ligazakon.net/document/HV240017?ed=2024_06_28&amp;an=78" TargetMode="External"/><Relationship Id="rId22" Type="http://schemas.openxmlformats.org/officeDocument/2006/relationships/hyperlink" Target="https://zakon-pro.ligazakon.net/document/HV240017?ed=2024_06_28&amp;an=15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8AD2F-E474-45FD-BE04-73AF985D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Pages>
  <Words>9846</Words>
  <Characters>5613</Characters>
  <Application>Microsoft Office Word</Application>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15429</CharactersWithSpaces>
  <SharedDoc>false</SharedDoc>
  <HLinks>
    <vt:vector size="30" baseType="variant">
      <vt:variant>
        <vt:i4>6029385</vt:i4>
      </vt:variant>
      <vt:variant>
        <vt:i4>12</vt:i4>
      </vt:variant>
      <vt:variant>
        <vt:i4>0</vt:i4>
      </vt:variant>
      <vt:variant>
        <vt:i4>5</vt:i4>
      </vt:variant>
      <vt:variant>
        <vt:lpwstr>https://zakon.rada.gov.ua/laws/show/3551-12</vt:lpwstr>
      </vt:variant>
      <vt:variant>
        <vt:lpwstr>n2</vt:lpwstr>
      </vt:variant>
      <vt:variant>
        <vt:i4>6488186</vt:i4>
      </vt:variant>
      <vt:variant>
        <vt:i4>9</vt:i4>
      </vt:variant>
      <vt:variant>
        <vt:i4>0</vt:i4>
      </vt:variant>
      <vt:variant>
        <vt:i4>5</vt:i4>
      </vt:variant>
      <vt:variant>
        <vt:lpwstr>https://zakon.rada.gov.ua/laws/show/3551-12</vt:lpwstr>
      </vt:variant>
      <vt:variant>
        <vt:lpwstr>n538</vt:lpwstr>
      </vt:variant>
      <vt:variant>
        <vt:i4>6488186</vt:i4>
      </vt:variant>
      <vt:variant>
        <vt:i4>6</vt:i4>
      </vt:variant>
      <vt:variant>
        <vt:i4>0</vt:i4>
      </vt:variant>
      <vt:variant>
        <vt:i4>5</vt:i4>
      </vt:variant>
      <vt:variant>
        <vt:lpwstr>https://zakon.rada.gov.ua/laws/show/3551-12</vt:lpwstr>
      </vt:variant>
      <vt:variant>
        <vt:lpwstr>n538</vt:lpwstr>
      </vt:variant>
      <vt:variant>
        <vt:i4>5701705</vt:i4>
      </vt:variant>
      <vt:variant>
        <vt:i4>3</vt:i4>
      </vt:variant>
      <vt:variant>
        <vt:i4>0</vt:i4>
      </vt:variant>
      <vt:variant>
        <vt:i4>5</vt:i4>
      </vt:variant>
      <vt:variant>
        <vt:lpwstr>https://zakon.rada.gov.ua/laws/show/3551-12</vt:lpwstr>
      </vt:variant>
      <vt:variant>
        <vt:lpwstr>n97</vt:lpwstr>
      </vt:variant>
      <vt:variant>
        <vt:i4>5832777</vt:i4>
      </vt:variant>
      <vt:variant>
        <vt:i4>0</vt:i4>
      </vt:variant>
      <vt:variant>
        <vt:i4>0</vt:i4>
      </vt:variant>
      <vt:variant>
        <vt:i4>5</vt:i4>
      </vt:variant>
      <vt:variant>
        <vt:lpwstr>https://zakon.rada.gov.ua/laws/show/3551-12</vt:lpwstr>
      </vt:variant>
      <vt:variant>
        <vt:lpwstr>n73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dc:creator>
  <cp:lastModifiedBy>Butter Fly</cp:lastModifiedBy>
  <cp:revision>15</cp:revision>
  <cp:lastPrinted>2026-07-24T07:25:00Z</cp:lastPrinted>
  <dcterms:created xsi:type="dcterms:W3CDTF">2026-07-13T12:24:00Z</dcterms:created>
  <dcterms:modified xsi:type="dcterms:W3CDTF">2026-07-24T07:31:00Z</dcterms:modified>
</cp:coreProperties>
</file>